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FBE7" w14:textId="77777777" w:rsidR="00882C6F" w:rsidRPr="00E7698B" w:rsidRDefault="00126301" w:rsidP="001263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698B">
        <w:rPr>
          <w:rFonts w:ascii="Times New Roman" w:hAnsi="Times New Roman" w:cs="Times New Roman"/>
          <w:b/>
          <w:sz w:val="32"/>
          <w:szCs w:val="32"/>
        </w:rPr>
        <w:t>OGŁOSZENIE O PRZETARGU</w:t>
      </w:r>
    </w:p>
    <w:p w14:paraId="22DAB5AB" w14:textId="0D8E55CC" w:rsidR="00126301" w:rsidRDefault="00CB0BD3" w:rsidP="004F1C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98B">
        <w:rPr>
          <w:rFonts w:ascii="Times New Roman" w:hAnsi="Times New Roman" w:cs="Times New Roman"/>
          <w:b/>
          <w:sz w:val="28"/>
          <w:szCs w:val="28"/>
        </w:rPr>
        <w:t xml:space="preserve">Dyrektor </w:t>
      </w:r>
      <w:r w:rsidR="00CC22F0">
        <w:rPr>
          <w:rFonts w:ascii="Times New Roman" w:hAnsi="Times New Roman" w:cs="Times New Roman"/>
          <w:b/>
          <w:sz w:val="28"/>
          <w:szCs w:val="28"/>
        </w:rPr>
        <w:t xml:space="preserve">Poradni Psychologiczno-Pedagogicznej Nr 1 </w:t>
      </w:r>
      <w:r w:rsidR="00E7698B">
        <w:rPr>
          <w:rFonts w:ascii="Times New Roman" w:hAnsi="Times New Roman" w:cs="Times New Roman"/>
          <w:b/>
          <w:sz w:val="28"/>
          <w:szCs w:val="28"/>
        </w:rPr>
        <w:t>w Białymstoku</w:t>
      </w:r>
      <w:r w:rsidR="00126301" w:rsidRPr="00E7698B">
        <w:rPr>
          <w:rFonts w:ascii="Times New Roman" w:hAnsi="Times New Roman" w:cs="Times New Roman"/>
          <w:b/>
          <w:sz w:val="28"/>
          <w:szCs w:val="28"/>
        </w:rPr>
        <w:br/>
        <w:t xml:space="preserve">ul. </w:t>
      </w:r>
      <w:r w:rsidR="00CC22F0">
        <w:rPr>
          <w:rFonts w:ascii="Times New Roman" w:hAnsi="Times New Roman" w:cs="Times New Roman"/>
          <w:b/>
          <w:sz w:val="28"/>
          <w:szCs w:val="28"/>
        </w:rPr>
        <w:t>Piotrkowska 2, 15-439 Białystok</w:t>
      </w:r>
    </w:p>
    <w:p w14:paraId="3B783890" w14:textId="176EB653" w:rsidR="00126301" w:rsidRDefault="00E7698B" w:rsidP="001263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126301">
        <w:rPr>
          <w:rFonts w:ascii="Times New Roman" w:hAnsi="Times New Roman" w:cs="Times New Roman"/>
          <w:sz w:val="24"/>
          <w:szCs w:val="24"/>
        </w:rPr>
        <w:t xml:space="preserve">głasza przetarg pisemny na wynajem </w:t>
      </w:r>
      <w:r w:rsidR="00A85E93">
        <w:rPr>
          <w:rFonts w:ascii="Times New Roman" w:hAnsi="Times New Roman" w:cs="Times New Roman"/>
          <w:sz w:val="24"/>
          <w:szCs w:val="24"/>
        </w:rPr>
        <w:t xml:space="preserve">powierzchni użytkowej na ustawienie automatu samosprzedającego przekąski i napoje zimne (pow. </w:t>
      </w:r>
      <w:r w:rsidR="00CC22F0">
        <w:rPr>
          <w:rFonts w:ascii="Times New Roman" w:hAnsi="Times New Roman" w:cs="Times New Roman"/>
          <w:sz w:val="24"/>
          <w:szCs w:val="24"/>
        </w:rPr>
        <w:t>1</w:t>
      </w:r>
      <w:r w:rsidR="00126301">
        <w:rPr>
          <w:rFonts w:ascii="Times New Roman" w:hAnsi="Times New Roman" w:cs="Times New Roman"/>
          <w:sz w:val="24"/>
          <w:szCs w:val="24"/>
        </w:rPr>
        <w:t xml:space="preserve"> m</w:t>
      </w:r>
      <w:r w:rsidR="00126301" w:rsidRPr="000413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26301">
        <w:rPr>
          <w:rFonts w:ascii="Times New Roman" w:hAnsi="Times New Roman" w:cs="Times New Roman"/>
          <w:sz w:val="24"/>
          <w:szCs w:val="24"/>
        </w:rPr>
        <w:t xml:space="preserve">, wydzielona część korytarza </w:t>
      </w:r>
      <w:r w:rsidR="00CC22F0">
        <w:rPr>
          <w:rFonts w:ascii="Times New Roman" w:hAnsi="Times New Roman" w:cs="Times New Roman"/>
          <w:sz w:val="24"/>
          <w:szCs w:val="24"/>
        </w:rPr>
        <w:t>poradni</w:t>
      </w:r>
      <w:r w:rsidR="00126301">
        <w:rPr>
          <w:rFonts w:ascii="Times New Roman" w:hAnsi="Times New Roman" w:cs="Times New Roman"/>
          <w:sz w:val="24"/>
          <w:szCs w:val="24"/>
        </w:rPr>
        <w:t xml:space="preserve">) w budynku </w:t>
      </w:r>
      <w:r w:rsidR="00CC22F0">
        <w:rPr>
          <w:rFonts w:ascii="Times New Roman" w:hAnsi="Times New Roman" w:cs="Times New Roman"/>
          <w:sz w:val="24"/>
          <w:szCs w:val="24"/>
        </w:rPr>
        <w:t>Poradni Psychologiczno-Pedagogicznej Nr 1</w:t>
      </w:r>
      <w:r w:rsidR="000F7F80">
        <w:rPr>
          <w:rFonts w:ascii="Times New Roman" w:hAnsi="Times New Roman" w:cs="Times New Roman"/>
          <w:sz w:val="24"/>
          <w:szCs w:val="24"/>
        </w:rPr>
        <w:t xml:space="preserve"> w Białymstoku ul. </w:t>
      </w:r>
      <w:r w:rsidR="00CC22F0">
        <w:rPr>
          <w:rFonts w:ascii="Times New Roman" w:hAnsi="Times New Roman" w:cs="Times New Roman"/>
          <w:sz w:val="24"/>
          <w:szCs w:val="24"/>
        </w:rPr>
        <w:t>Piotrkowska</w:t>
      </w:r>
      <w:r w:rsidR="000F7F80">
        <w:rPr>
          <w:rFonts w:ascii="Times New Roman" w:hAnsi="Times New Roman" w:cs="Times New Roman"/>
          <w:sz w:val="24"/>
          <w:szCs w:val="24"/>
        </w:rPr>
        <w:t xml:space="preserve"> 2</w:t>
      </w:r>
      <w:r w:rsidR="00126301">
        <w:rPr>
          <w:rFonts w:ascii="Times New Roman" w:hAnsi="Times New Roman" w:cs="Times New Roman"/>
          <w:sz w:val="24"/>
          <w:szCs w:val="24"/>
        </w:rPr>
        <w:t>.</w:t>
      </w:r>
    </w:p>
    <w:p w14:paraId="0E1EC52E" w14:textId="77777777" w:rsidR="00CB0BD3" w:rsidRPr="00B666B6" w:rsidRDefault="00CB0BD3" w:rsidP="009C794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 w:rsidRPr="00B666B6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§ 1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Oznaczenie nieruchomości</w:t>
      </w:r>
    </w:p>
    <w:p w14:paraId="4D7F3985" w14:textId="7C24F3A1" w:rsidR="00CB0BD3" w:rsidRDefault="00CB0BD3" w:rsidP="00CB0BD3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Lokalizacja: budynek </w:t>
      </w:r>
      <w:r w:rsidR="00CC22F0">
        <w:rPr>
          <w:rFonts w:ascii="Times New Roman" w:hAnsi="Times New Roman" w:cs="Times New Roman"/>
          <w:sz w:val="24"/>
          <w:szCs w:val="24"/>
        </w:rPr>
        <w:t>Poradni Psychologiczno-Pedagogicznej Nr 1 w Białymstoku,</w:t>
      </w:r>
      <w:r w:rsidR="00CC22F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CC22F0">
        <w:rPr>
          <w:rFonts w:ascii="Times New Roman" w:hAnsi="Times New Roman" w:cs="Times New Roman"/>
          <w:sz w:val="24"/>
          <w:szCs w:val="24"/>
        </w:rPr>
        <w:t>Piotrkowska</w:t>
      </w:r>
      <w:r w:rsidR="000F7F80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, 15-</w:t>
      </w:r>
      <w:r w:rsidR="00CC22F0">
        <w:rPr>
          <w:rFonts w:ascii="Times New Roman" w:hAnsi="Times New Roman" w:cs="Times New Roman"/>
          <w:sz w:val="24"/>
          <w:szCs w:val="24"/>
        </w:rPr>
        <w:t>43</w:t>
      </w:r>
      <w:r w:rsidR="000F7F8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Białystok</w:t>
      </w:r>
    </w:p>
    <w:p w14:paraId="24CE8BEB" w14:textId="5431E361" w:rsidR="00CB0BD3" w:rsidRPr="004F1C44" w:rsidRDefault="00A85E93" w:rsidP="00CB0BD3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Wydzielona część korytarza </w:t>
      </w:r>
      <w:r w:rsidR="00CC22F0">
        <w:rPr>
          <w:rFonts w:ascii="Times New Roman" w:hAnsi="Times New Roman" w:cs="Times New Roman"/>
          <w:sz w:val="24"/>
          <w:szCs w:val="24"/>
        </w:rPr>
        <w:t>poradni</w:t>
      </w:r>
      <w:r w:rsidR="00CB0BD3">
        <w:rPr>
          <w:rFonts w:ascii="Times New Roman" w:hAnsi="Times New Roman" w:cs="Times New Roman"/>
          <w:sz w:val="24"/>
          <w:szCs w:val="24"/>
        </w:rPr>
        <w:t xml:space="preserve"> przeznaczon</w:t>
      </w:r>
      <w:r w:rsidR="001D76EE">
        <w:rPr>
          <w:rFonts w:ascii="Times New Roman" w:hAnsi="Times New Roman" w:cs="Times New Roman"/>
          <w:sz w:val="24"/>
          <w:szCs w:val="24"/>
        </w:rPr>
        <w:t>a</w:t>
      </w:r>
      <w:r w:rsidR="00CC22F0">
        <w:rPr>
          <w:rFonts w:ascii="Times New Roman" w:hAnsi="Times New Roman" w:cs="Times New Roman"/>
          <w:sz w:val="24"/>
          <w:szCs w:val="24"/>
        </w:rPr>
        <w:t xml:space="preserve"> jest</w:t>
      </w:r>
      <w:r w:rsidR="00126301" w:rsidRPr="00CB0BD3">
        <w:rPr>
          <w:rFonts w:ascii="Times New Roman" w:hAnsi="Times New Roman" w:cs="Times New Roman"/>
          <w:sz w:val="24"/>
          <w:szCs w:val="24"/>
        </w:rPr>
        <w:t xml:space="preserve"> na ściśle określoną działalność gospodarczą związaną z </w:t>
      </w:r>
      <w:r>
        <w:rPr>
          <w:rFonts w:ascii="Times New Roman" w:hAnsi="Times New Roman" w:cs="Times New Roman"/>
          <w:sz w:val="24"/>
          <w:szCs w:val="24"/>
        </w:rPr>
        <w:t xml:space="preserve">ustawieniem </w:t>
      </w:r>
      <w:r w:rsidR="00CC22F0">
        <w:rPr>
          <w:rFonts w:ascii="Times New Roman" w:hAnsi="Times New Roman" w:cs="Times New Roman"/>
          <w:sz w:val="24"/>
          <w:szCs w:val="24"/>
        </w:rPr>
        <w:t>automatu samosprzedającego</w:t>
      </w:r>
      <w:r w:rsidR="00126301" w:rsidRPr="00CB0BD3">
        <w:rPr>
          <w:rFonts w:ascii="Times New Roman" w:hAnsi="Times New Roman" w:cs="Times New Roman"/>
          <w:sz w:val="24"/>
          <w:szCs w:val="24"/>
        </w:rPr>
        <w:t>.</w:t>
      </w:r>
    </w:p>
    <w:p w14:paraId="22DA7FBA" w14:textId="77777777" w:rsidR="00CB0BD3" w:rsidRDefault="00CB0BD3" w:rsidP="00CB0BD3">
      <w:pPr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§ 2 Warunki umowy najmu</w:t>
      </w:r>
    </w:p>
    <w:p w14:paraId="3362D5BE" w14:textId="52CFF36B" w:rsidR="00A85E93" w:rsidRPr="001D76EE" w:rsidRDefault="00CB0BD3" w:rsidP="001D76EE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6EE">
        <w:rPr>
          <w:rFonts w:ascii="Times New Roman" w:hAnsi="Times New Roman" w:cs="Times New Roman"/>
          <w:sz w:val="24"/>
          <w:szCs w:val="24"/>
        </w:rPr>
        <w:t>Przedmiot najmu -</w:t>
      </w:r>
      <w:r w:rsidR="00A85E93" w:rsidRPr="001D76EE">
        <w:rPr>
          <w:rFonts w:ascii="Times New Roman" w:hAnsi="Times New Roman" w:cs="Times New Roman"/>
          <w:sz w:val="24"/>
          <w:szCs w:val="24"/>
        </w:rPr>
        <w:t xml:space="preserve"> część korytarza </w:t>
      </w:r>
      <w:r w:rsidR="00CC22F0">
        <w:rPr>
          <w:rFonts w:ascii="Times New Roman" w:hAnsi="Times New Roman" w:cs="Times New Roman"/>
          <w:sz w:val="24"/>
          <w:szCs w:val="24"/>
        </w:rPr>
        <w:t>poradni</w:t>
      </w:r>
      <w:r w:rsidR="00A85E93" w:rsidRPr="001D76EE">
        <w:rPr>
          <w:rFonts w:ascii="Times New Roman" w:hAnsi="Times New Roman" w:cs="Times New Roman"/>
          <w:sz w:val="24"/>
          <w:szCs w:val="24"/>
        </w:rPr>
        <w:t xml:space="preserve"> </w:t>
      </w:r>
      <w:r w:rsidRPr="001D76EE">
        <w:rPr>
          <w:rFonts w:ascii="Times New Roman" w:hAnsi="Times New Roman" w:cs="Times New Roman"/>
          <w:sz w:val="24"/>
          <w:szCs w:val="24"/>
        </w:rPr>
        <w:t>przeznaczon</w:t>
      </w:r>
      <w:r w:rsidR="001D76EE">
        <w:rPr>
          <w:rFonts w:ascii="Times New Roman" w:hAnsi="Times New Roman" w:cs="Times New Roman"/>
          <w:sz w:val="24"/>
          <w:szCs w:val="24"/>
        </w:rPr>
        <w:t>a</w:t>
      </w:r>
      <w:r w:rsidRPr="001D76EE">
        <w:rPr>
          <w:rFonts w:ascii="Times New Roman" w:hAnsi="Times New Roman" w:cs="Times New Roman"/>
          <w:sz w:val="24"/>
          <w:szCs w:val="24"/>
        </w:rPr>
        <w:t xml:space="preserve"> jest na ściśle określoną działalność </w:t>
      </w:r>
      <w:r w:rsidR="00A85E93" w:rsidRPr="001D76EE">
        <w:rPr>
          <w:rFonts w:ascii="Times New Roman" w:hAnsi="Times New Roman" w:cs="Times New Roman"/>
          <w:sz w:val="24"/>
          <w:szCs w:val="24"/>
        </w:rPr>
        <w:t xml:space="preserve">gospodarczą związaną z ustawieniem </w:t>
      </w:r>
      <w:r w:rsidR="00CC22F0">
        <w:rPr>
          <w:rFonts w:ascii="Times New Roman" w:hAnsi="Times New Roman" w:cs="Times New Roman"/>
          <w:sz w:val="24"/>
          <w:szCs w:val="24"/>
        </w:rPr>
        <w:t>automatu sprzedającego</w:t>
      </w:r>
      <w:r w:rsidR="00A85E93" w:rsidRPr="001D76EE">
        <w:rPr>
          <w:rFonts w:ascii="Times New Roman" w:hAnsi="Times New Roman" w:cs="Times New Roman"/>
          <w:sz w:val="24"/>
          <w:szCs w:val="24"/>
        </w:rPr>
        <w:t>.</w:t>
      </w:r>
    </w:p>
    <w:p w14:paraId="71AEA553" w14:textId="4980246E" w:rsidR="00A85E93" w:rsidRDefault="00A85E93" w:rsidP="00CB0BD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5E93">
        <w:rPr>
          <w:rFonts w:ascii="Times New Roman" w:hAnsi="Times New Roman" w:cs="Times New Roman"/>
          <w:sz w:val="24"/>
          <w:szCs w:val="24"/>
        </w:rPr>
        <w:t>Automat</w:t>
      </w:r>
      <w:r w:rsidR="00CB0BD3" w:rsidRPr="00A85E93">
        <w:rPr>
          <w:rFonts w:ascii="Times New Roman" w:hAnsi="Times New Roman" w:cs="Times New Roman"/>
          <w:sz w:val="24"/>
          <w:szCs w:val="24"/>
        </w:rPr>
        <w:t xml:space="preserve"> usytuowan</w:t>
      </w:r>
      <w:r w:rsidR="00CC22F0">
        <w:rPr>
          <w:rFonts w:ascii="Times New Roman" w:hAnsi="Times New Roman" w:cs="Times New Roman"/>
          <w:sz w:val="24"/>
          <w:szCs w:val="24"/>
        </w:rPr>
        <w:t>y</w:t>
      </w:r>
      <w:r w:rsidR="00CB0BD3" w:rsidRPr="00A85E93">
        <w:rPr>
          <w:rFonts w:ascii="Times New Roman" w:hAnsi="Times New Roman" w:cs="Times New Roman"/>
          <w:sz w:val="24"/>
          <w:szCs w:val="24"/>
        </w:rPr>
        <w:t xml:space="preserve"> </w:t>
      </w:r>
      <w:r w:rsidR="00CC22F0">
        <w:rPr>
          <w:rFonts w:ascii="Times New Roman" w:hAnsi="Times New Roman" w:cs="Times New Roman"/>
          <w:sz w:val="24"/>
          <w:szCs w:val="24"/>
        </w:rPr>
        <w:t>w</w:t>
      </w:r>
      <w:r w:rsidR="000F7F80">
        <w:rPr>
          <w:rFonts w:ascii="Times New Roman" w:hAnsi="Times New Roman" w:cs="Times New Roman"/>
          <w:sz w:val="24"/>
          <w:szCs w:val="24"/>
        </w:rPr>
        <w:t xml:space="preserve"> holu </w:t>
      </w:r>
      <w:r w:rsidR="00CC22F0">
        <w:rPr>
          <w:rFonts w:ascii="Times New Roman" w:hAnsi="Times New Roman" w:cs="Times New Roman"/>
          <w:sz w:val="24"/>
          <w:szCs w:val="24"/>
        </w:rPr>
        <w:t>na parterze</w:t>
      </w:r>
      <w:r w:rsidRPr="00A85E93">
        <w:rPr>
          <w:rFonts w:ascii="Times New Roman" w:hAnsi="Times New Roman" w:cs="Times New Roman"/>
          <w:sz w:val="24"/>
          <w:szCs w:val="24"/>
        </w:rPr>
        <w:t>.</w:t>
      </w:r>
      <w:r w:rsidR="00CB0BD3" w:rsidRPr="00A85E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9500C" w14:textId="5D74DCDD" w:rsidR="00CB0BD3" w:rsidRPr="00A85E93" w:rsidRDefault="00CB0BD3" w:rsidP="00CB0BD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5E93">
        <w:rPr>
          <w:rFonts w:ascii="Times New Roman" w:hAnsi="Times New Roman" w:cs="Times New Roman"/>
          <w:sz w:val="24"/>
          <w:szCs w:val="24"/>
        </w:rPr>
        <w:t>Okres trwania najmu do 3 lat, tj. 0</w:t>
      </w:r>
      <w:r w:rsidR="00A47A08">
        <w:rPr>
          <w:rFonts w:ascii="Times New Roman" w:hAnsi="Times New Roman" w:cs="Times New Roman"/>
          <w:sz w:val="24"/>
          <w:szCs w:val="24"/>
        </w:rPr>
        <w:t>1</w:t>
      </w:r>
      <w:r w:rsidRPr="00A85E93">
        <w:rPr>
          <w:rFonts w:ascii="Times New Roman" w:hAnsi="Times New Roman" w:cs="Times New Roman"/>
          <w:sz w:val="24"/>
          <w:szCs w:val="24"/>
        </w:rPr>
        <w:t>.</w:t>
      </w:r>
      <w:r w:rsidR="00CC22F0">
        <w:rPr>
          <w:rFonts w:ascii="Times New Roman" w:hAnsi="Times New Roman" w:cs="Times New Roman"/>
          <w:sz w:val="24"/>
          <w:szCs w:val="24"/>
        </w:rPr>
        <w:t>12</w:t>
      </w:r>
      <w:r w:rsidRPr="00A85E93">
        <w:rPr>
          <w:rFonts w:ascii="Times New Roman" w:hAnsi="Times New Roman" w:cs="Times New Roman"/>
          <w:sz w:val="24"/>
          <w:szCs w:val="24"/>
        </w:rPr>
        <w:t>.20</w:t>
      </w:r>
      <w:r w:rsidR="000F7F80">
        <w:rPr>
          <w:rFonts w:ascii="Times New Roman" w:hAnsi="Times New Roman" w:cs="Times New Roman"/>
          <w:sz w:val="24"/>
          <w:szCs w:val="24"/>
        </w:rPr>
        <w:t>2</w:t>
      </w:r>
      <w:r w:rsidR="00CC22F0">
        <w:rPr>
          <w:rFonts w:ascii="Times New Roman" w:hAnsi="Times New Roman" w:cs="Times New Roman"/>
          <w:sz w:val="24"/>
          <w:szCs w:val="24"/>
        </w:rPr>
        <w:t>3</w:t>
      </w:r>
      <w:r w:rsidRPr="00A85E93">
        <w:rPr>
          <w:rFonts w:ascii="Times New Roman" w:hAnsi="Times New Roman" w:cs="Times New Roman"/>
          <w:sz w:val="24"/>
          <w:szCs w:val="24"/>
        </w:rPr>
        <w:t xml:space="preserve"> – </w:t>
      </w:r>
      <w:r w:rsidR="00CC22F0">
        <w:rPr>
          <w:rFonts w:ascii="Times New Roman" w:hAnsi="Times New Roman" w:cs="Times New Roman"/>
          <w:sz w:val="24"/>
          <w:szCs w:val="24"/>
        </w:rPr>
        <w:t>30</w:t>
      </w:r>
      <w:r w:rsidRPr="00A85E93">
        <w:rPr>
          <w:rFonts w:ascii="Times New Roman" w:hAnsi="Times New Roman" w:cs="Times New Roman"/>
          <w:sz w:val="24"/>
          <w:szCs w:val="24"/>
        </w:rPr>
        <w:t>.</w:t>
      </w:r>
      <w:r w:rsidR="00CC22F0">
        <w:rPr>
          <w:rFonts w:ascii="Times New Roman" w:hAnsi="Times New Roman" w:cs="Times New Roman"/>
          <w:sz w:val="24"/>
          <w:szCs w:val="24"/>
        </w:rPr>
        <w:t>11</w:t>
      </w:r>
      <w:r w:rsidRPr="00A85E93">
        <w:rPr>
          <w:rFonts w:ascii="Times New Roman" w:hAnsi="Times New Roman" w:cs="Times New Roman"/>
          <w:sz w:val="24"/>
          <w:szCs w:val="24"/>
        </w:rPr>
        <w:t>.202</w:t>
      </w:r>
      <w:r w:rsidR="00CC22F0">
        <w:rPr>
          <w:rFonts w:ascii="Times New Roman" w:hAnsi="Times New Roman" w:cs="Times New Roman"/>
          <w:sz w:val="24"/>
          <w:szCs w:val="24"/>
        </w:rPr>
        <w:t>6</w:t>
      </w:r>
    </w:p>
    <w:p w14:paraId="0450AF9C" w14:textId="4F18D0DF" w:rsidR="00126301" w:rsidRDefault="00126301" w:rsidP="00126301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0BD3">
        <w:rPr>
          <w:rFonts w:ascii="Times New Roman" w:hAnsi="Times New Roman" w:cs="Times New Roman"/>
          <w:sz w:val="24"/>
          <w:szCs w:val="24"/>
        </w:rPr>
        <w:t xml:space="preserve">Przedmiotem przetargu jest cena czynszu </w:t>
      </w:r>
      <w:r w:rsidR="003A0B24">
        <w:rPr>
          <w:rFonts w:ascii="Times New Roman" w:hAnsi="Times New Roman" w:cs="Times New Roman"/>
          <w:sz w:val="24"/>
          <w:szCs w:val="24"/>
        </w:rPr>
        <w:t xml:space="preserve">brutto </w:t>
      </w:r>
      <w:r w:rsidRPr="00CB0BD3">
        <w:rPr>
          <w:rFonts w:ascii="Times New Roman" w:hAnsi="Times New Roman" w:cs="Times New Roman"/>
          <w:sz w:val="24"/>
          <w:szCs w:val="24"/>
        </w:rPr>
        <w:t>za na</w:t>
      </w:r>
      <w:r w:rsidR="00A85E93">
        <w:rPr>
          <w:rFonts w:ascii="Times New Roman" w:hAnsi="Times New Roman" w:cs="Times New Roman"/>
          <w:sz w:val="24"/>
          <w:szCs w:val="24"/>
        </w:rPr>
        <w:t>jem powierzchni użytkowej</w:t>
      </w:r>
      <w:r w:rsidRPr="00CB0BD3">
        <w:rPr>
          <w:rFonts w:ascii="Times New Roman" w:hAnsi="Times New Roman" w:cs="Times New Roman"/>
          <w:sz w:val="24"/>
          <w:szCs w:val="24"/>
        </w:rPr>
        <w:t>.</w:t>
      </w:r>
    </w:p>
    <w:p w14:paraId="266D9F95" w14:textId="0CF0A80D" w:rsidR="001D61EC" w:rsidRDefault="00126301" w:rsidP="001D61E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0BD3">
        <w:rPr>
          <w:rFonts w:ascii="Times New Roman" w:hAnsi="Times New Roman" w:cs="Times New Roman"/>
          <w:sz w:val="24"/>
          <w:szCs w:val="24"/>
        </w:rPr>
        <w:t xml:space="preserve">Cena wywoławcza </w:t>
      </w:r>
      <w:r w:rsidR="00CB0BD3">
        <w:rPr>
          <w:rFonts w:ascii="Times New Roman" w:hAnsi="Times New Roman" w:cs="Times New Roman"/>
          <w:sz w:val="24"/>
          <w:szCs w:val="24"/>
        </w:rPr>
        <w:t>za miesięczny czynsz</w:t>
      </w:r>
      <w:r w:rsidRPr="00CB0BD3">
        <w:rPr>
          <w:rFonts w:ascii="Times New Roman" w:hAnsi="Times New Roman" w:cs="Times New Roman"/>
          <w:sz w:val="24"/>
          <w:szCs w:val="24"/>
        </w:rPr>
        <w:t xml:space="preserve"> wynosi</w:t>
      </w:r>
      <w:r w:rsidR="0022187C">
        <w:rPr>
          <w:rFonts w:ascii="Times New Roman" w:hAnsi="Times New Roman" w:cs="Times New Roman"/>
          <w:sz w:val="24"/>
          <w:szCs w:val="24"/>
        </w:rPr>
        <w:t xml:space="preserve"> </w:t>
      </w:r>
      <w:r w:rsidR="00CC22F0">
        <w:rPr>
          <w:rFonts w:ascii="Times New Roman" w:hAnsi="Times New Roman" w:cs="Times New Roman"/>
          <w:sz w:val="24"/>
          <w:szCs w:val="24"/>
        </w:rPr>
        <w:t>300</w:t>
      </w:r>
      <w:r w:rsidR="00CB0BD3">
        <w:rPr>
          <w:rFonts w:ascii="Times New Roman" w:hAnsi="Times New Roman" w:cs="Times New Roman"/>
          <w:sz w:val="24"/>
          <w:szCs w:val="24"/>
        </w:rPr>
        <w:t xml:space="preserve">,00 zł </w:t>
      </w:r>
      <w:r w:rsidR="003A0B24">
        <w:rPr>
          <w:rFonts w:ascii="Times New Roman" w:hAnsi="Times New Roman" w:cs="Times New Roman"/>
          <w:sz w:val="24"/>
          <w:szCs w:val="24"/>
        </w:rPr>
        <w:t>brutto</w:t>
      </w:r>
      <w:r w:rsidR="001D61EC">
        <w:rPr>
          <w:rFonts w:ascii="Times New Roman" w:hAnsi="Times New Roman" w:cs="Times New Roman"/>
          <w:sz w:val="24"/>
          <w:szCs w:val="24"/>
        </w:rPr>
        <w:t>. Wylicytowana w</w:t>
      </w:r>
      <w:r w:rsidR="003A0B24">
        <w:rPr>
          <w:rFonts w:ascii="Times New Roman" w:hAnsi="Times New Roman" w:cs="Times New Roman"/>
          <w:sz w:val="24"/>
          <w:szCs w:val="24"/>
        </w:rPr>
        <w:br/>
      </w:r>
      <w:r w:rsidR="001D61EC">
        <w:rPr>
          <w:rFonts w:ascii="Times New Roman" w:hAnsi="Times New Roman" w:cs="Times New Roman"/>
          <w:sz w:val="24"/>
          <w:szCs w:val="24"/>
        </w:rPr>
        <w:t xml:space="preserve"> przetargu kwota miesięcznego czynszu będzie obowiązywała </w:t>
      </w:r>
      <w:r w:rsidR="00CC22F0">
        <w:rPr>
          <w:rFonts w:ascii="Times New Roman" w:hAnsi="Times New Roman" w:cs="Times New Roman"/>
          <w:sz w:val="24"/>
          <w:szCs w:val="24"/>
        </w:rPr>
        <w:t>w całym okresie trwania najmu.</w:t>
      </w:r>
    </w:p>
    <w:p w14:paraId="568FDB8A" w14:textId="46CC0086" w:rsidR="00C30689" w:rsidRDefault="00126301" w:rsidP="00126301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61EC">
        <w:rPr>
          <w:rFonts w:ascii="Times New Roman" w:hAnsi="Times New Roman" w:cs="Times New Roman"/>
          <w:sz w:val="24"/>
          <w:szCs w:val="24"/>
        </w:rPr>
        <w:t>Cena czynszu zawiera opłaty z tytułu eksploatacji przedmiotu najmu (ene</w:t>
      </w:r>
      <w:r w:rsidR="00A85E93">
        <w:rPr>
          <w:rFonts w:ascii="Times New Roman" w:hAnsi="Times New Roman" w:cs="Times New Roman"/>
          <w:sz w:val="24"/>
          <w:szCs w:val="24"/>
        </w:rPr>
        <w:t xml:space="preserve">rgia elektryczna, woda, </w:t>
      </w:r>
      <w:r w:rsidRPr="001D61EC">
        <w:rPr>
          <w:rFonts w:ascii="Times New Roman" w:hAnsi="Times New Roman" w:cs="Times New Roman"/>
          <w:sz w:val="24"/>
          <w:szCs w:val="24"/>
        </w:rPr>
        <w:t>centraln</w:t>
      </w:r>
      <w:r w:rsidR="00EA4BD5" w:rsidRPr="001D61EC">
        <w:rPr>
          <w:rFonts w:ascii="Times New Roman" w:hAnsi="Times New Roman" w:cs="Times New Roman"/>
          <w:sz w:val="24"/>
          <w:szCs w:val="24"/>
        </w:rPr>
        <w:t>e ogrzewanie</w:t>
      </w:r>
      <w:r w:rsidRPr="001D61EC">
        <w:rPr>
          <w:rFonts w:ascii="Times New Roman" w:hAnsi="Times New Roman" w:cs="Times New Roman"/>
          <w:sz w:val="24"/>
          <w:szCs w:val="24"/>
        </w:rPr>
        <w:t>)</w:t>
      </w:r>
      <w:r w:rsidR="001D61EC">
        <w:rPr>
          <w:rFonts w:ascii="Times New Roman" w:hAnsi="Times New Roman" w:cs="Times New Roman"/>
          <w:sz w:val="24"/>
          <w:szCs w:val="24"/>
        </w:rPr>
        <w:t>.</w:t>
      </w:r>
    </w:p>
    <w:p w14:paraId="67E610C0" w14:textId="0AB42035" w:rsidR="00126301" w:rsidRDefault="00DE19C5" w:rsidP="00126301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Stawka czynszu podlega corocznej </w:t>
      </w:r>
      <w:r w:rsidR="00C30689">
        <w:rPr>
          <w:rFonts w:ascii="Times New Roman" w:hAnsi="Times New Roman" w:cs="Times New Roman"/>
          <w:sz w:val="24"/>
          <w:szCs w:val="24"/>
        </w:rPr>
        <w:t>waloryzacji o</w:t>
      </w:r>
      <w:r w:rsidR="007F4D09">
        <w:rPr>
          <w:rFonts w:ascii="Times New Roman" w:hAnsi="Times New Roman" w:cs="Times New Roman"/>
          <w:sz w:val="24"/>
          <w:szCs w:val="24"/>
        </w:rPr>
        <w:t xml:space="preserve"> </w:t>
      </w:r>
      <w:r w:rsidR="00C30689">
        <w:rPr>
          <w:rFonts w:ascii="Times New Roman" w:hAnsi="Times New Roman" w:cs="Times New Roman"/>
          <w:sz w:val="24"/>
          <w:szCs w:val="24"/>
        </w:rPr>
        <w:t>średnioroczny wskaźnik wzrostu cen towarów i usług ogłoszony przez Prezesa Głównego Urzędu Statystycznego.</w:t>
      </w:r>
    </w:p>
    <w:p w14:paraId="001D8ADE" w14:textId="5820AA0F" w:rsidR="00A85E93" w:rsidRDefault="001D61EC" w:rsidP="00A85E9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61EC">
        <w:rPr>
          <w:rFonts w:ascii="Times New Roman" w:hAnsi="Times New Roman" w:cs="Times New Roman"/>
          <w:sz w:val="24"/>
          <w:szCs w:val="24"/>
        </w:rPr>
        <w:t xml:space="preserve">Po wynajęciu od </w:t>
      </w:r>
      <w:r w:rsidR="00CC22F0">
        <w:rPr>
          <w:rFonts w:ascii="Times New Roman" w:hAnsi="Times New Roman" w:cs="Times New Roman"/>
          <w:sz w:val="24"/>
          <w:szCs w:val="24"/>
        </w:rPr>
        <w:t>poradni</w:t>
      </w:r>
      <w:r w:rsidRPr="001D61EC">
        <w:rPr>
          <w:rFonts w:ascii="Times New Roman" w:hAnsi="Times New Roman" w:cs="Times New Roman"/>
          <w:sz w:val="24"/>
          <w:szCs w:val="24"/>
        </w:rPr>
        <w:t xml:space="preserve"> w/w </w:t>
      </w:r>
      <w:r w:rsidR="00A85E93">
        <w:rPr>
          <w:rFonts w:ascii="Times New Roman" w:hAnsi="Times New Roman" w:cs="Times New Roman"/>
          <w:sz w:val="24"/>
          <w:szCs w:val="24"/>
        </w:rPr>
        <w:t>powierzchni</w:t>
      </w:r>
      <w:r w:rsidRPr="001D61EC">
        <w:rPr>
          <w:rFonts w:ascii="Times New Roman" w:hAnsi="Times New Roman" w:cs="Times New Roman"/>
          <w:sz w:val="24"/>
          <w:szCs w:val="24"/>
        </w:rPr>
        <w:t xml:space="preserve"> oferent zobowiązany będzie do</w:t>
      </w:r>
      <w:r w:rsidR="00A85E93">
        <w:rPr>
          <w:rFonts w:ascii="Times New Roman" w:hAnsi="Times New Roman" w:cs="Times New Roman"/>
          <w:sz w:val="24"/>
          <w:szCs w:val="24"/>
        </w:rPr>
        <w:t>:</w:t>
      </w:r>
    </w:p>
    <w:p w14:paraId="08651675" w14:textId="77777777" w:rsidR="001D61EC" w:rsidRPr="00A85E93" w:rsidRDefault="00A85E93" w:rsidP="00A85E9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D61EC" w:rsidRPr="001D61EC">
        <w:rPr>
          <w:rFonts w:ascii="Times New Roman" w:hAnsi="Times New Roman" w:cs="Times New Roman"/>
          <w:sz w:val="24"/>
          <w:szCs w:val="24"/>
        </w:rPr>
        <w:t xml:space="preserve"> prowadzenia </w:t>
      </w:r>
      <w:r>
        <w:rPr>
          <w:rFonts w:ascii="Times New Roman" w:hAnsi="Times New Roman" w:cs="Times New Roman"/>
          <w:sz w:val="24"/>
          <w:szCs w:val="24"/>
        </w:rPr>
        <w:t xml:space="preserve">działalności handlowej </w:t>
      </w:r>
      <w:r w:rsidR="001D61EC" w:rsidRPr="00A85E93">
        <w:rPr>
          <w:rFonts w:ascii="Times New Roman" w:hAnsi="Times New Roman" w:cs="Times New Roman"/>
          <w:sz w:val="24"/>
          <w:szCs w:val="24"/>
        </w:rPr>
        <w:t>zgodnie z przepisami bhp, ppoż, sanepid</w:t>
      </w:r>
      <w:r w:rsidR="0010358A">
        <w:rPr>
          <w:rFonts w:ascii="Times New Roman" w:hAnsi="Times New Roman" w:cs="Times New Roman"/>
          <w:sz w:val="24"/>
          <w:szCs w:val="24"/>
        </w:rPr>
        <w:t>u</w:t>
      </w:r>
    </w:p>
    <w:p w14:paraId="291B35A3" w14:textId="0B6D9A08" w:rsidR="001D61EC" w:rsidRPr="001D61EC" w:rsidRDefault="001D61EC" w:rsidP="001D61E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D61EC">
        <w:rPr>
          <w:rFonts w:ascii="Times New Roman" w:hAnsi="Times New Roman" w:cs="Times New Roman"/>
          <w:sz w:val="24"/>
          <w:szCs w:val="24"/>
        </w:rPr>
        <w:t xml:space="preserve">- oferowanie asortymentu, który nie może zagrażać zdrowiu i życiu </w:t>
      </w:r>
      <w:r w:rsidR="00CC22F0">
        <w:rPr>
          <w:rFonts w:ascii="Times New Roman" w:hAnsi="Times New Roman" w:cs="Times New Roman"/>
          <w:sz w:val="24"/>
          <w:szCs w:val="24"/>
        </w:rPr>
        <w:t>k</w:t>
      </w:r>
      <w:r w:rsidR="003A0B24">
        <w:rPr>
          <w:rFonts w:ascii="Times New Roman" w:hAnsi="Times New Roman" w:cs="Times New Roman"/>
          <w:sz w:val="24"/>
          <w:szCs w:val="24"/>
        </w:rPr>
        <w:t>l</w:t>
      </w:r>
      <w:r w:rsidR="00CC22F0">
        <w:rPr>
          <w:rFonts w:ascii="Times New Roman" w:hAnsi="Times New Roman" w:cs="Times New Roman"/>
          <w:sz w:val="24"/>
          <w:szCs w:val="24"/>
        </w:rPr>
        <w:t>ientów</w:t>
      </w:r>
      <w:r w:rsidRPr="001D61EC">
        <w:rPr>
          <w:rFonts w:ascii="Times New Roman" w:hAnsi="Times New Roman" w:cs="Times New Roman"/>
          <w:sz w:val="24"/>
          <w:szCs w:val="24"/>
        </w:rPr>
        <w:t xml:space="preserve">, powinien </w:t>
      </w:r>
    </w:p>
    <w:p w14:paraId="13E579BC" w14:textId="77777777" w:rsidR="001D61EC" w:rsidRDefault="001D61EC" w:rsidP="001D61E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D61EC">
        <w:rPr>
          <w:rFonts w:ascii="Times New Roman" w:hAnsi="Times New Roman" w:cs="Times New Roman"/>
          <w:sz w:val="24"/>
          <w:szCs w:val="24"/>
        </w:rPr>
        <w:t xml:space="preserve"> on obejmować „zdrową żywność”, m.in. soki naturalne, wodę mineralną batony </w:t>
      </w:r>
      <w:r>
        <w:rPr>
          <w:rFonts w:ascii="Times New Roman" w:hAnsi="Times New Roman" w:cs="Times New Roman"/>
          <w:sz w:val="24"/>
          <w:szCs w:val="24"/>
        </w:rPr>
        <w:br/>
      </w:r>
      <w:r w:rsidRPr="001D61EC">
        <w:rPr>
          <w:rFonts w:ascii="Times New Roman" w:hAnsi="Times New Roman" w:cs="Times New Roman"/>
          <w:sz w:val="24"/>
          <w:szCs w:val="24"/>
        </w:rPr>
        <w:t>i ciastka zbożowe, czekoladę peł</w:t>
      </w:r>
      <w:r w:rsidR="00A85E93">
        <w:rPr>
          <w:rFonts w:ascii="Times New Roman" w:hAnsi="Times New Roman" w:cs="Times New Roman"/>
          <w:sz w:val="24"/>
          <w:szCs w:val="24"/>
        </w:rPr>
        <w:t>nowartościową, owoce suszone.</w:t>
      </w:r>
    </w:p>
    <w:p w14:paraId="657BEF7C" w14:textId="77777777" w:rsidR="001D61EC" w:rsidRPr="004F1C44" w:rsidRDefault="001D61EC" w:rsidP="001D61E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Najemca zobowiązany będzie do ponoszenia wszelkich kosztów związanych </w:t>
      </w:r>
      <w:r>
        <w:rPr>
          <w:rFonts w:ascii="Times New Roman" w:hAnsi="Times New Roman" w:cs="Times New Roman"/>
          <w:sz w:val="24"/>
          <w:szCs w:val="24"/>
        </w:rPr>
        <w:br/>
        <w:t>z montażem, konserwacją, utrzymaniem i naprawą, a po zakończeniu najmu demontażem wykorzystywanych urządzeń oraz usunięcia wszelkich zniszczeń powstałych podczas trwania umowy.</w:t>
      </w:r>
    </w:p>
    <w:p w14:paraId="5E9F437F" w14:textId="77777777" w:rsidR="00DE19C5" w:rsidRDefault="00DE19C5" w:rsidP="001D61EC">
      <w:pPr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14:paraId="1EED4065" w14:textId="77777777" w:rsidR="001D61EC" w:rsidRDefault="004F1C44" w:rsidP="001D61EC">
      <w:pPr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§ 3</w:t>
      </w:r>
      <w:r w:rsidR="001D61EC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Warunki przetargu</w:t>
      </w:r>
    </w:p>
    <w:p w14:paraId="0ECC33B1" w14:textId="2698543B" w:rsidR="00D33617" w:rsidRDefault="00D33617" w:rsidP="00D33617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Oferent składa ofertę druku </w:t>
      </w:r>
      <w:r w:rsidR="00050012">
        <w:rPr>
          <w:rFonts w:ascii="Times New Roman" w:hAnsi="Times New Roman" w:cs="Times New Roman"/>
          <w:sz w:val="24"/>
          <w:szCs w:val="24"/>
        </w:rPr>
        <w:t>FORMULARZ OFERTOWY</w:t>
      </w:r>
      <w:r>
        <w:rPr>
          <w:rFonts w:ascii="Times New Roman" w:hAnsi="Times New Roman" w:cs="Times New Roman"/>
          <w:sz w:val="24"/>
          <w:szCs w:val="24"/>
        </w:rPr>
        <w:t xml:space="preserve"> stanowiącym załącznik do Regulaminu zamieszczonego na stronie </w:t>
      </w:r>
      <w:hyperlink r:id="rId8" w:history="1">
        <w:r w:rsidR="003A0B24" w:rsidRPr="00B21545">
          <w:rPr>
            <w:rStyle w:val="Hipercze"/>
          </w:rPr>
          <w:t>https://ppp1bip.um.bialystok.pl/</w:t>
        </w:r>
      </w:hyperlink>
      <w:r w:rsidR="003A0B24">
        <w:t xml:space="preserve"> </w:t>
      </w:r>
      <w:r w:rsidR="00CC22F0">
        <w:rPr>
          <w:rFonts w:ascii="Times New Roman" w:hAnsi="Times New Roman" w:cs="Times New Roman"/>
          <w:sz w:val="24"/>
          <w:szCs w:val="24"/>
        </w:rPr>
        <w:t>.</w:t>
      </w:r>
    </w:p>
    <w:p w14:paraId="4AE7CE57" w14:textId="2AA1CB5A" w:rsidR="00EE5238" w:rsidRDefault="00EE5238" w:rsidP="00D33617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617">
        <w:rPr>
          <w:rFonts w:ascii="Times New Roman" w:hAnsi="Times New Roman" w:cs="Times New Roman"/>
          <w:sz w:val="24"/>
          <w:szCs w:val="24"/>
        </w:rPr>
        <w:t xml:space="preserve">Warunkiem uczestnictwa w przetargu jest wpłacenie wadium w wysokości </w:t>
      </w:r>
      <w:r w:rsidR="00D33617">
        <w:rPr>
          <w:rFonts w:ascii="Times New Roman" w:hAnsi="Times New Roman" w:cs="Times New Roman"/>
          <w:sz w:val="24"/>
          <w:szCs w:val="24"/>
        </w:rPr>
        <w:t>trzykrotnej</w:t>
      </w:r>
      <w:r w:rsidR="00CB0BD3" w:rsidRPr="00D33617">
        <w:rPr>
          <w:rFonts w:ascii="Times New Roman" w:hAnsi="Times New Roman" w:cs="Times New Roman"/>
          <w:sz w:val="24"/>
          <w:szCs w:val="24"/>
        </w:rPr>
        <w:t xml:space="preserve"> </w:t>
      </w:r>
      <w:r w:rsidRPr="00D33617">
        <w:rPr>
          <w:rFonts w:ascii="Times New Roman" w:hAnsi="Times New Roman" w:cs="Times New Roman"/>
          <w:sz w:val="24"/>
          <w:szCs w:val="24"/>
        </w:rPr>
        <w:t>wysokości czynszu</w:t>
      </w:r>
      <w:r w:rsidR="00D33617">
        <w:rPr>
          <w:rFonts w:ascii="Times New Roman" w:hAnsi="Times New Roman" w:cs="Times New Roman"/>
          <w:sz w:val="24"/>
          <w:szCs w:val="24"/>
        </w:rPr>
        <w:t xml:space="preserve"> </w:t>
      </w:r>
      <w:r w:rsidR="003A0B24">
        <w:rPr>
          <w:rFonts w:ascii="Times New Roman" w:hAnsi="Times New Roman" w:cs="Times New Roman"/>
          <w:sz w:val="24"/>
          <w:szCs w:val="24"/>
        </w:rPr>
        <w:t>brutto</w:t>
      </w:r>
      <w:r w:rsidRPr="00D33617">
        <w:rPr>
          <w:rFonts w:ascii="Times New Roman" w:hAnsi="Times New Roman" w:cs="Times New Roman"/>
          <w:sz w:val="24"/>
          <w:szCs w:val="24"/>
        </w:rPr>
        <w:t xml:space="preserve">, tj. </w:t>
      </w:r>
      <w:r w:rsidR="00CC22F0">
        <w:rPr>
          <w:rFonts w:ascii="Times New Roman" w:hAnsi="Times New Roman" w:cs="Times New Roman"/>
          <w:sz w:val="24"/>
          <w:szCs w:val="24"/>
        </w:rPr>
        <w:t>900</w:t>
      </w:r>
      <w:r w:rsidR="00D33617">
        <w:rPr>
          <w:rFonts w:ascii="Times New Roman" w:hAnsi="Times New Roman" w:cs="Times New Roman"/>
          <w:sz w:val="24"/>
          <w:szCs w:val="24"/>
        </w:rPr>
        <w:t>,</w:t>
      </w:r>
      <w:r w:rsidRPr="00D33617">
        <w:rPr>
          <w:rFonts w:ascii="Times New Roman" w:hAnsi="Times New Roman" w:cs="Times New Roman"/>
          <w:sz w:val="24"/>
          <w:szCs w:val="24"/>
        </w:rPr>
        <w:t xml:space="preserve">00 zł na konto </w:t>
      </w:r>
      <w:r w:rsidR="000E387D" w:rsidRPr="000E387D">
        <w:rPr>
          <w:rFonts w:ascii="Times New Roman" w:hAnsi="Times New Roman" w:cs="Times New Roman"/>
          <w:sz w:val="24"/>
          <w:szCs w:val="24"/>
        </w:rPr>
        <w:t>44 1240 6292 1111 00113178 7950</w:t>
      </w:r>
      <w:r w:rsidR="00CA6EB5">
        <w:rPr>
          <w:rFonts w:ascii="Times New Roman" w:hAnsi="Times New Roman" w:cs="Times New Roman"/>
          <w:sz w:val="24"/>
          <w:szCs w:val="24"/>
        </w:rPr>
        <w:t xml:space="preserve"> </w:t>
      </w:r>
      <w:r w:rsidR="00D33617">
        <w:rPr>
          <w:rFonts w:ascii="Times New Roman" w:hAnsi="Times New Roman" w:cs="Times New Roman"/>
          <w:sz w:val="24"/>
          <w:szCs w:val="24"/>
        </w:rPr>
        <w:t xml:space="preserve">do dnia </w:t>
      </w:r>
      <w:r w:rsidR="00EB3565">
        <w:rPr>
          <w:rFonts w:ascii="Times New Roman" w:hAnsi="Times New Roman" w:cs="Times New Roman"/>
          <w:sz w:val="24"/>
          <w:szCs w:val="24"/>
        </w:rPr>
        <w:t>30</w:t>
      </w:r>
      <w:r w:rsidR="00177947">
        <w:rPr>
          <w:rFonts w:ascii="Times New Roman" w:hAnsi="Times New Roman" w:cs="Times New Roman"/>
          <w:sz w:val="24"/>
          <w:szCs w:val="24"/>
        </w:rPr>
        <w:t>.</w:t>
      </w:r>
      <w:r w:rsidR="00EB3565">
        <w:rPr>
          <w:rFonts w:ascii="Times New Roman" w:hAnsi="Times New Roman" w:cs="Times New Roman"/>
          <w:sz w:val="24"/>
          <w:szCs w:val="24"/>
        </w:rPr>
        <w:t>11</w:t>
      </w:r>
      <w:r w:rsidR="00177947">
        <w:rPr>
          <w:rFonts w:ascii="Times New Roman" w:hAnsi="Times New Roman" w:cs="Times New Roman"/>
          <w:sz w:val="24"/>
          <w:szCs w:val="24"/>
        </w:rPr>
        <w:t>.</w:t>
      </w:r>
      <w:r w:rsidRPr="00D33617">
        <w:rPr>
          <w:rFonts w:ascii="Times New Roman" w:hAnsi="Times New Roman" w:cs="Times New Roman"/>
          <w:sz w:val="24"/>
          <w:szCs w:val="24"/>
        </w:rPr>
        <w:t>20</w:t>
      </w:r>
      <w:r w:rsidR="006A6B0D">
        <w:rPr>
          <w:rFonts w:ascii="Times New Roman" w:hAnsi="Times New Roman" w:cs="Times New Roman"/>
          <w:sz w:val="24"/>
          <w:szCs w:val="24"/>
        </w:rPr>
        <w:t>2</w:t>
      </w:r>
      <w:r w:rsidR="00EB3565">
        <w:rPr>
          <w:rFonts w:ascii="Times New Roman" w:hAnsi="Times New Roman" w:cs="Times New Roman"/>
          <w:sz w:val="24"/>
          <w:szCs w:val="24"/>
        </w:rPr>
        <w:t>3</w:t>
      </w:r>
      <w:r w:rsidRPr="00D33617">
        <w:rPr>
          <w:rFonts w:ascii="Times New Roman" w:hAnsi="Times New Roman" w:cs="Times New Roman"/>
          <w:sz w:val="24"/>
          <w:szCs w:val="24"/>
        </w:rPr>
        <w:t xml:space="preserve"> r. oraz przedłożenie dowodu</w:t>
      </w:r>
      <w:r w:rsidR="00D33617">
        <w:rPr>
          <w:rFonts w:ascii="Times New Roman" w:hAnsi="Times New Roman" w:cs="Times New Roman"/>
          <w:sz w:val="24"/>
          <w:szCs w:val="24"/>
        </w:rPr>
        <w:t xml:space="preserve"> wpłaty najpóźniej do dnia</w:t>
      </w:r>
      <w:r w:rsidR="00177947">
        <w:rPr>
          <w:rFonts w:ascii="Times New Roman" w:hAnsi="Times New Roman" w:cs="Times New Roman"/>
          <w:sz w:val="24"/>
          <w:szCs w:val="24"/>
        </w:rPr>
        <w:t xml:space="preserve"> </w:t>
      </w:r>
      <w:r w:rsidR="00E74EA7">
        <w:rPr>
          <w:rFonts w:ascii="Times New Roman" w:hAnsi="Times New Roman" w:cs="Times New Roman"/>
          <w:sz w:val="24"/>
          <w:szCs w:val="24"/>
        </w:rPr>
        <w:t>30</w:t>
      </w:r>
      <w:r w:rsidR="00A47A08">
        <w:rPr>
          <w:rFonts w:ascii="Times New Roman" w:hAnsi="Times New Roman" w:cs="Times New Roman"/>
          <w:sz w:val="24"/>
          <w:szCs w:val="24"/>
        </w:rPr>
        <w:t>.</w:t>
      </w:r>
      <w:r w:rsidR="00EB3565">
        <w:rPr>
          <w:rFonts w:ascii="Times New Roman" w:hAnsi="Times New Roman" w:cs="Times New Roman"/>
          <w:sz w:val="24"/>
          <w:szCs w:val="24"/>
        </w:rPr>
        <w:t>11</w:t>
      </w:r>
      <w:r w:rsidR="00177947">
        <w:rPr>
          <w:rFonts w:ascii="Times New Roman" w:hAnsi="Times New Roman" w:cs="Times New Roman"/>
          <w:sz w:val="24"/>
          <w:szCs w:val="24"/>
        </w:rPr>
        <w:t>.</w:t>
      </w:r>
      <w:r w:rsidRPr="00D33617">
        <w:rPr>
          <w:rFonts w:ascii="Times New Roman" w:hAnsi="Times New Roman" w:cs="Times New Roman"/>
          <w:sz w:val="24"/>
          <w:szCs w:val="24"/>
        </w:rPr>
        <w:t>20</w:t>
      </w:r>
      <w:r w:rsidR="006A6B0D">
        <w:rPr>
          <w:rFonts w:ascii="Times New Roman" w:hAnsi="Times New Roman" w:cs="Times New Roman"/>
          <w:sz w:val="24"/>
          <w:szCs w:val="24"/>
        </w:rPr>
        <w:t>2</w:t>
      </w:r>
      <w:r w:rsidR="00EB3565">
        <w:rPr>
          <w:rFonts w:ascii="Times New Roman" w:hAnsi="Times New Roman" w:cs="Times New Roman"/>
          <w:sz w:val="24"/>
          <w:szCs w:val="24"/>
        </w:rPr>
        <w:t>3</w:t>
      </w:r>
      <w:r w:rsidRPr="00D33617">
        <w:rPr>
          <w:rFonts w:ascii="Times New Roman" w:hAnsi="Times New Roman" w:cs="Times New Roman"/>
          <w:sz w:val="24"/>
          <w:szCs w:val="24"/>
        </w:rPr>
        <w:t xml:space="preserve"> r</w:t>
      </w:r>
      <w:r w:rsidR="00177947">
        <w:rPr>
          <w:rFonts w:ascii="Times New Roman" w:hAnsi="Times New Roman" w:cs="Times New Roman"/>
          <w:sz w:val="24"/>
          <w:szCs w:val="24"/>
        </w:rPr>
        <w:t>.</w:t>
      </w:r>
      <w:r w:rsidRPr="00D33617">
        <w:rPr>
          <w:rFonts w:ascii="Times New Roman" w:hAnsi="Times New Roman" w:cs="Times New Roman"/>
          <w:sz w:val="24"/>
          <w:szCs w:val="24"/>
        </w:rPr>
        <w:t xml:space="preserve"> do godz. </w:t>
      </w:r>
      <w:r w:rsidR="00D33617">
        <w:rPr>
          <w:rFonts w:ascii="Times New Roman" w:hAnsi="Times New Roman" w:cs="Times New Roman"/>
          <w:sz w:val="24"/>
          <w:szCs w:val="24"/>
        </w:rPr>
        <w:t>1</w:t>
      </w:r>
      <w:r w:rsidR="000E387D">
        <w:rPr>
          <w:rFonts w:ascii="Times New Roman" w:hAnsi="Times New Roman" w:cs="Times New Roman"/>
          <w:sz w:val="24"/>
          <w:szCs w:val="24"/>
        </w:rPr>
        <w:t>1</w:t>
      </w:r>
      <w:r w:rsidRPr="00D33617">
        <w:rPr>
          <w:rFonts w:ascii="Times New Roman" w:hAnsi="Times New Roman" w:cs="Times New Roman"/>
          <w:sz w:val="24"/>
          <w:szCs w:val="24"/>
        </w:rPr>
        <w:t>.00</w:t>
      </w:r>
    </w:p>
    <w:p w14:paraId="39E3AC8F" w14:textId="77777777" w:rsidR="00D33617" w:rsidRDefault="00D33617" w:rsidP="00D33617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Wadium przetargowe zwraca się niezwłocznie po odwołaniu lub zamknięciu przetargu, nie póź</w:t>
      </w:r>
      <w:r w:rsidR="008B16C6">
        <w:rPr>
          <w:rFonts w:ascii="Times New Roman" w:hAnsi="Times New Roman" w:cs="Times New Roman"/>
          <w:sz w:val="24"/>
          <w:szCs w:val="24"/>
        </w:rPr>
        <w:t>niej jednak niż przed upływem 21</w:t>
      </w:r>
      <w:r>
        <w:rPr>
          <w:rFonts w:ascii="Times New Roman" w:hAnsi="Times New Roman" w:cs="Times New Roman"/>
          <w:sz w:val="24"/>
          <w:szCs w:val="24"/>
        </w:rPr>
        <w:t xml:space="preserve"> dni od odwołania lub zamknięcia przetargu.</w:t>
      </w:r>
    </w:p>
    <w:p w14:paraId="6E5FB254" w14:textId="33E35395" w:rsidR="00CA6EB5" w:rsidRDefault="00CA6EB5" w:rsidP="00D33617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Wadium przetargowe wpłacone przez uczestnika przetargu, który wygrał przetarg, </w:t>
      </w:r>
      <w:r w:rsidR="000E387D">
        <w:rPr>
          <w:rFonts w:ascii="Times New Roman" w:hAnsi="Times New Roman" w:cs="Times New Roman"/>
          <w:sz w:val="24"/>
          <w:szCs w:val="24"/>
        </w:rPr>
        <w:t>może być zaliczone</w:t>
      </w:r>
      <w:r>
        <w:rPr>
          <w:rFonts w:ascii="Times New Roman" w:hAnsi="Times New Roman" w:cs="Times New Roman"/>
          <w:sz w:val="24"/>
          <w:szCs w:val="24"/>
        </w:rPr>
        <w:t xml:space="preserve"> na poczet kaucji</w:t>
      </w:r>
      <w:r w:rsidR="005549D3">
        <w:rPr>
          <w:rFonts w:ascii="Times New Roman" w:hAnsi="Times New Roman" w:cs="Times New Roman"/>
          <w:sz w:val="24"/>
          <w:szCs w:val="24"/>
        </w:rPr>
        <w:t xml:space="preserve"> lub czynszu</w:t>
      </w:r>
      <w:r>
        <w:rPr>
          <w:rFonts w:ascii="Times New Roman" w:hAnsi="Times New Roman" w:cs="Times New Roman"/>
          <w:sz w:val="24"/>
          <w:szCs w:val="24"/>
        </w:rPr>
        <w:t xml:space="preserve"> i opłat dodatkowych</w:t>
      </w:r>
      <w:r w:rsidR="00C5209C">
        <w:rPr>
          <w:rFonts w:ascii="Times New Roman" w:hAnsi="Times New Roman" w:cs="Times New Roman"/>
          <w:sz w:val="24"/>
          <w:szCs w:val="24"/>
        </w:rPr>
        <w:t>.</w:t>
      </w:r>
    </w:p>
    <w:p w14:paraId="68492C2F" w14:textId="3E95FA53" w:rsidR="00D33617" w:rsidRPr="00454FD0" w:rsidRDefault="00D33617" w:rsidP="00454FD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4FD0">
        <w:rPr>
          <w:rFonts w:ascii="Times New Roman" w:hAnsi="Times New Roman" w:cs="Times New Roman"/>
          <w:sz w:val="24"/>
          <w:szCs w:val="24"/>
        </w:rPr>
        <w:t>O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ferty w formie pisemnej, w nieprzejrzystych zamkniętych kopertach nie identyfikujących oferenta z napisem „Przetarg na wynajem </w:t>
      </w:r>
      <w:r w:rsidR="00A85E93">
        <w:rPr>
          <w:rFonts w:ascii="Times New Roman" w:hAnsi="Times New Roman" w:cs="Times New Roman"/>
          <w:sz w:val="24"/>
          <w:szCs w:val="24"/>
        </w:rPr>
        <w:t>powierzchni użytkowej na ustawienie automatu samosprzedającego przekąski i napoje zimne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w budynku </w:t>
      </w:r>
      <w:r w:rsidR="00EB3565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Poradni Psychologiczno-Pedagogicznej Nr 1 w Białymstoku, ul. Piotrkowska 2, 15-439 Białystok</w:t>
      </w:r>
      <w:r w:rsidR="007A5064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”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454FD0"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należy 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składa</w:t>
      </w:r>
      <w:r w:rsidR="00454FD0"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ć 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terminie </w:t>
      </w:r>
      <w:r w:rsidR="00454FD0" w:rsidRPr="00454FD0">
        <w:rPr>
          <w:rFonts w:ascii="Times New Roman" w:hAnsi="Times New Roman" w:cs="Times New Roman"/>
          <w:sz w:val="24"/>
          <w:szCs w:val="24"/>
        </w:rPr>
        <w:t>do dnia</w:t>
      </w:r>
      <w:r w:rsidR="00177947">
        <w:rPr>
          <w:rFonts w:ascii="Times New Roman" w:hAnsi="Times New Roman" w:cs="Times New Roman"/>
          <w:sz w:val="24"/>
          <w:szCs w:val="24"/>
        </w:rPr>
        <w:t xml:space="preserve"> </w:t>
      </w:r>
      <w:r w:rsidR="00EB3565">
        <w:rPr>
          <w:rFonts w:ascii="Times New Roman" w:hAnsi="Times New Roman" w:cs="Times New Roman"/>
          <w:sz w:val="24"/>
          <w:szCs w:val="24"/>
        </w:rPr>
        <w:t>30</w:t>
      </w:r>
      <w:r w:rsidR="00A47A08">
        <w:rPr>
          <w:rFonts w:ascii="Times New Roman" w:hAnsi="Times New Roman" w:cs="Times New Roman"/>
          <w:sz w:val="24"/>
          <w:szCs w:val="24"/>
        </w:rPr>
        <w:t>.</w:t>
      </w:r>
      <w:r w:rsidR="00EB3565">
        <w:rPr>
          <w:rFonts w:ascii="Times New Roman" w:hAnsi="Times New Roman" w:cs="Times New Roman"/>
          <w:sz w:val="24"/>
          <w:szCs w:val="24"/>
        </w:rPr>
        <w:t>11</w:t>
      </w:r>
      <w:r w:rsidR="00177947">
        <w:rPr>
          <w:rFonts w:ascii="Times New Roman" w:hAnsi="Times New Roman" w:cs="Times New Roman"/>
          <w:sz w:val="24"/>
          <w:szCs w:val="24"/>
        </w:rPr>
        <w:t>.</w:t>
      </w:r>
      <w:r w:rsidR="00454FD0" w:rsidRPr="00454FD0">
        <w:rPr>
          <w:rFonts w:ascii="Times New Roman" w:hAnsi="Times New Roman" w:cs="Times New Roman"/>
          <w:sz w:val="24"/>
          <w:szCs w:val="24"/>
        </w:rPr>
        <w:t>2</w:t>
      </w:r>
      <w:r w:rsidR="006A6B0D">
        <w:rPr>
          <w:rFonts w:ascii="Times New Roman" w:hAnsi="Times New Roman" w:cs="Times New Roman"/>
          <w:sz w:val="24"/>
          <w:szCs w:val="24"/>
        </w:rPr>
        <w:t>02</w:t>
      </w:r>
      <w:r w:rsidR="00EB3565">
        <w:rPr>
          <w:rFonts w:ascii="Times New Roman" w:hAnsi="Times New Roman" w:cs="Times New Roman"/>
          <w:sz w:val="24"/>
          <w:szCs w:val="24"/>
        </w:rPr>
        <w:t>3</w:t>
      </w:r>
      <w:r w:rsidR="00177947">
        <w:rPr>
          <w:rFonts w:ascii="Times New Roman" w:hAnsi="Times New Roman" w:cs="Times New Roman"/>
          <w:sz w:val="24"/>
          <w:szCs w:val="24"/>
        </w:rPr>
        <w:t xml:space="preserve"> </w:t>
      </w:r>
      <w:r w:rsidR="00454FD0" w:rsidRPr="00454FD0">
        <w:rPr>
          <w:rFonts w:ascii="Times New Roman" w:hAnsi="Times New Roman" w:cs="Times New Roman"/>
          <w:sz w:val="24"/>
          <w:szCs w:val="24"/>
        </w:rPr>
        <w:t>r. do godz. 1</w:t>
      </w:r>
      <w:r w:rsidR="00EB3565">
        <w:rPr>
          <w:rFonts w:ascii="Times New Roman" w:hAnsi="Times New Roman" w:cs="Times New Roman"/>
          <w:sz w:val="24"/>
          <w:szCs w:val="24"/>
        </w:rPr>
        <w:t>1</w:t>
      </w:r>
      <w:r w:rsidR="00454FD0" w:rsidRPr="00454FD0">
        <w:rPr>
          <w:rFonts w:ascii="Times New Roman" w:hAnsi="Times New Roman" w:cs="Times New Roman"/>
          <w:sz w:val="24"/>
          <w:szCs w:val="24"/>
        </w:rPr>
        <w:t>.00</w:t>
      </w:r>
      <w:r w:rsidR="00454FD0">
        <w:rPr>
          <w:rFonts w:ascii="Times New Roman" w:hAnsi="Times New Roman" w:cs="Times New Roman"/>
          <w:sz w:val="24"/>
          <w:szCs w:val="24"/>
        </w:rPr>
        <w:t xml:space="preserve"> w 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siedzibie zamawiającego tj. </w:t>
      </w:r>
      <w:r w:rsidR="00EB3565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Poradnia Psychologiczno-Pedagogiczna Nr 1 w Białymstoku, ul. Piotrkowska 2</w:t>
      </w:r>
      <w:r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– sekretariat.</w:t>
      </w:r>
    </w:p>
    <w:p w14:paraId="5A310806" w14:textId="1E0B92A0" w:rsidR="00EE5238" w:rsidRDefault="00454FD0" w:rsidP="00BF1BD8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4FD0">
        <w:rPr>
          <w:rFonts w:ascii="Times New Roman" w:hAnsi="Times New Roman" w:cs="Times New Roman"/>
          <w:sz w:val="24"/>
          <w:szCs w:val="24"/>
        </w:rPr>
        <w:t xml:space="preserve">Otwarcie ofert nastąpi w dniu </w:t>
      </w:r>
      <w:r w:rsidR="00E74EA7">
        <w:rPr>
          <w:rFonts w:ascii="Times New Roman" w:hAnsi="Times New Roman" w:cs="Times New Roman"/>
          <w:sz w:val="24"/>
          <w:szCs w:val="24"/>
        </w:rPr>
        <w:t>30</w:t>
      </w:r>
      <w:r w:rsidR="000908D6">
        <w:rPr>
          <w:rFonts w:ascii="Times New Roman" w:hAnsi="Times New Roman" w:cs="Times New Roman"/>
          <w:sz w:val="24"/>
          <w:szCs w:val="24"/>
        </w:rPr>
        <w:t>.</w:t>
      </w:r>
      <w:r w:rsidR="00EB3565">
        <w:rPr>
          <w:rFonts w:ascii="Times New Roman" w:hAnsi="Times New Roman" w:cs="Times New Roman"/>
          <w:sz w:val="24"/>
          <w:szCs w:val="24"/>
        </w:rPr>
        <w:t>11</w:t>
      </w:r>
      <w:r w:rsidR="00177947">
        <w:rPr>
          <w:rFonts w:ascii="Times New Roman" w:hAnsi="Times New Roman" w:cs="Times New Roman"/>
          <w:sz w:val="24"/>
          <w:szCs w:val="24"/>
        </w:rPr>
        <w:t>.</w:t>
      </w:r>
      <w:r w:rsidRPr="00454FD0">
        <w:rPr>
          <w:rFonts w:ascii="Times New Roman" w:hAnsi="Times New Roman" w:cs="Times New Roman"/>
          <w:sz w:val="24"/>
          <w:szCs w:val="24"/>
        </w:rPr>
        <w:t>20</w:t>
      </w:r>
      <w:r w:rsidR="00BC225A">
        <w:rPr>
          <w:rFonts w:ascii="Times New Roman" w:hAnsi="Times New Roman" w:cs="Times New Roman"/>
          <w:sz w:val="24"/>
          <w:szCs w:val="24"/>
        </w:rPr>
        <w:t>2</w:t>
      </w:r>
      <w:r w:rsidR="00EB3565">
        <w:rPr>
          <w:rFonts w:ascii="Times New Roman" w:hAnsi="Times New Roman" w:cs="Times New Roman"/>
          <w:sz w:val="24"/>
          <w:szCs w:val="24"/>
        </w:rPr>
        <w:t>3</w:t>
      </w:r>
      <w:r w:rsidRPr="00454FD0">
        <w:rPr>
          <w:rFonts w:ascii="Times New Roman" w:hAnsi="Times New Roman" w:cs="Times New Roman"/>
          <w:sz w:val="24"/>
          <w:szCs w:val="24"/>
        </w:rPr>
        <w:t xml:space="preserve"> r. o godz.</w:t>
      </w:r>
      <w:r w:rsidR="00177947">
        <w:rPr>
          <w:rFonts w:ascii="Times New Roman" w:hAnsi="Times New Roman" w:cs="Times New Roman"/>
          <w:sz w:val="24"/>
          <w:szCs w:val="24"/>
        </w:rPr>
        <w:t xml:space="preserve"> 1</w:t>
      </w:r>
      <w:r w:rsidR="00EB3565">
        <w:rPr>
          <w:rFonts w:ascii="Times New Roman" w:hAnsi="Times New Roman" w:cs="Times New Roman"/>
          <w:sz w:val="24"/>
          <w:szCs w:val="24"/>
        </w:rPr>
        <w:t>2:00</w:t>
      </w:r>
      <w:r>
        <w:rPr>
          <w:rFonts w:ascii="Times New Roman" w:hAnsi="Times New Roman" w:cs="Times New Roman"/>
          <w:sz w:val="24"/>
          <w:szCs w:val="24"/>
        </w:rPr>
        <w:t xml:space="preserve"> w siedzibie </w:t>
      </w:r>
      <w:r w:rsidR="00EB3565">
        <w:rPr>
          <w:rFonts w:ascii="Times New Roman" w:hAnsi="Times New Roman" w:cs="Times New Roman"/>
          <w:sz w:val="24"/>
          <w:szCs w:val="24"/>
        </w:rPr>
        <w:t>Poradni Psychologiczno-Pedagogicznej Nr 1 w Białymstoku, ul. Piotrkowska 2</w:t>
      </w:r>
      <w:r w:rsidR="00BC225A">
        <w:rPr>
          <w:rFonts w:ascii="Times New Roman" w:hAnsi="Times New Roman" w:cs="Times New Roman"/>
          <w:sz w:val="24"/>
          <w:szCs w:val="24"/>
        </w:rPr>
        <w:t>.</w:t>
      </w:r>
    </w:p>
    <w:p w14:paraId="260DBF2C" w14:textId="1C02F671" w:rsidR="00454FD0" w:rsidRDefault="00454FD0" w:rsidP="00BF1BD8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wygrywa oferujący najwyższą miesięczną stawkę czyn</w:t>
      </w:r>
      <w:r w:rsidR="004856E2">
        <w:rPr>
          <w:rFonts w:ascii="Times New Roman" w:hAnsi="Times New Roman" w:cs="Times New Roman"/>
          <w:sz w:val="24"/>
          <w:szCs w:val="24"/>
        </w:rPr>
        <w:t>szu za najem powierzchni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6BD186" w14:textId="77777777" w:rsidR="00454FD0" w:rsidRDefault="00454FD0" w:rsidP="00454FD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4FD0">
        <w:rPr>
          <w:rFonts w:ascii="Times New Roman" w:hAnsi="Times New Roman" w:cs="Times New Roman"/>
          <w:sz w:val="24"/>
          <w:szCs w:val="24"/>
        </w:rPr>
        <w:t>Niedopuszczalne jest zmiana w ofertach już złożonych.</w:t>
      </w:r>
    </w:p>
    <w:p w14:paraId="5B51FA03" w14:textId="77777777" w:rsidR="00C5209C" w:rsidRDefault="00C5209C" w:rsidP="00454FD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dopuszcza się składania ofert częściowych.</w:t>
      </w:r>
    </w:p>
    <w:p w14:paraId="72F13A80" w14:textId="3D04C9BC" w:rsidR="00454FD0" w:rsidRPr="00454FD0" w:rsidRDefault="00454FD0" w:rsidP="00454FD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4FD0">
        <w:rPr>
          <w:rFonts w:ascii="Times New Roman" w:hAnsi="Times New Roman" w:cs="Times New Roman"/>
          <w:sz w:val="24"/>
          <w:szCs w:val="24"/>
        </w:rPr>
        <w:t xml:space="preserve">Wygrywający przetarg zobowiązany jest do zawarcia umowy najmu w terminie 7 dni od daty </w:t>
      </w:r>
      <w:r>
        <w:rPr>
          <w:rFonts w:ascii="Times New Roman" w:hAnsi="Times New Roman" w:cs="Times New Roman"/>
          <w:sz w:val="24"/>
          <w:szCs w:val="24"/>
        </w:rPr>
        <w:t>powiadomienia podmiotu wyłonionego, po uzyskaniu zgody Prezydenta Miasta Białegostoku przez organizatora przetargu</w:t>
      </w:r>
      <w:r w:rsidRPr="00454FD0">
        <w:rPr>
          <w:rFonts w:ascii="Times New Roman" w:hAnsi="Times New Roman" w:cs="Times New Roman"/>
          <w:sz w:val="24"/>
          <w:szCs w:val="24"/>
        </w:rPr>
        <w:t xml:space="preserve">. W przypadku niepodpisania umowy </w:t>
      </w:r>
      <w:r>
        <w:rPr>
          <w:rFonts w:ascii="Times New Roman" w:hAnsi="Times New Roman" w:cs="Times New Roman"/>
          <w:sz w:val="24"/>
          <w:szCs w:val="24"/>
        </w:rPr>
        <w:br/>
      </w:r>
      <w:r w:rsidRPr="00454FD0">
        <w:rPr>
          <w:rFonts w:ascii="Times New Roman" w:hAnsi="Times New Roman" w:cs="Times New Roman"/>
          <w:sz w:val="24"/>
          <w:szCs w:val="24"/>
        </w:rPr>
        <w:t>z przyczyn niezależnych od organizatora przetargu wpłacone wadium przepada.</w:t>
      </w:r>
    </w:p>
    <w:p w14:paraId="2B5E328B" w14:textId="31B12DD5" w:rsidR="00454FD0" w:rsidRDefault="00454FD0" w:rsidP="00BF1BD8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zostanie zawarta na czas określony, tj.</w:t>
      </w:r>
      <w:r w:rsidRPr="00454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A47A08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5512">
        <w:rPr>
          <w:rFonts w:ascii="Times New Roman" w:hAnsi="Times New Roman" w:cs="Times New Roman"/>
          <w:sz w:val="24"/>
          <w:szCs w:val="24"/>
        </w:rPr>
        <w:t>1</w:t>
      </w:r>
      <w:r w:rsidR="00EB356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363545">
        <w:rPr>
          <w:rFonts w:ascii="Times New Roman" w:hAnsi="Times New Roman" w:cs="Times New Roman"/>
          <w:sz w:val="24"/>
          <w:szCs w:val="24"/>
        </w:rPr>
        <w:t>2</w:t>
      </w:r>
      <w:r w:rsidR="00EB356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 do </w:t>
      </w:r>
      <w:r w:rsidR="00EB356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356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B35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7C5C3A7" w14:textId="753824CF" w:rsidR="00DC7BD4" w:rsidRPr="00DC7BD4" w:rsidRDefault="004856E2" w:rsidP="00DC7BD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Powierzchnię do wynajęcia</w:t>
      </w:r>
      <w:r w:rsidR="00DC7BD4" w:rsidRPr="00DC7BD4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można oglądać w dni robocze w godzinach od 9°° do 1</w:t>
      </w:r>
      <w:r w:rsidR="004F1C44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4</w:t>
      </w:r>
      <w:r w:rsidR="00DC7BD4" w:rsidRPr="00DC7BD4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°°.</w:t>
      </w:r>
    </w:p>
    <w:p w14:paraId="58EFD09B" w14:textId="77777777" w:rsidR="00454FD0" w:rsidRDefault="00DC7BD4" w:rsidP="00BF1BD8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0322BC94" w14:textId="77777777" w:rsidR="00DC7BD4" w:rsidRDefault="00DC7BD4" w:rsidP="00DC7B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została złożona po wyznaczonym terminie,</w:t>
      </w:r>
    </w:p>
    <w:p w14:paraId="66A92D50" w14:textId="77777777" w:rsidR="00DC7BD4" w:rsidRDefault="00DC7BD4" w:rsidP="00DC7B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została podpisana przez osobę nieupoważnioną do reprezentowania Oferenta</w:t>
      </w:r>
      <w:r w:rsidR="005F3690">
        <w:rPr>
          <w:rFonts w:ascii="Times New Roman" w:hAnsi="Times New Roman" w:cs="Times New Roman"/>
          <w:sz w:val="24"/>
          <w:szCs w:val="24"/>
        </w:rPr>
        <w:t>,</w:t>
      </w:r>
    </w:p>
    <w:p w14:paraId="033C5513" w14:textId="17F12883" w:rsidR="00DC7BD4" w:rsidRPr="00507604" w:rsidRDefault="00DC7BD4" w:rsidP="0050760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oferta nie zawiera danych, o których mowa w załączniku </w:t>
      </w:r>
      <w:r w:rsidR="00EB3565">
        <w:rPr>
          <w:rFonts w:ascii="Times New Roman" w:hAnsi="Times New Roman" w:cs="Times New Roman"/>
          <w:sz w:val="24"/>
          <w:szCs w:val="24"/>
        </w:rPr>
        <w:t>„</w:t>
      </w:r>
      <w:r w:rsidR="00507604">
        <w:rPr>
          <w:rFonts w:ascii="Times New Roman" w:hAnsi="Times New Roman" w:cs="Times New Roman"/>
          <w:sz w:val="24"/>
          <w:szCs w:val="24"/>
        </w:rPr>
        <w:t xml:space="preserve">Formularz ofertowy” </w:t>
      </w:r>
      <w:r>
        <w:rPr>
          <w:rFonts w:ascii="Times New Roman" w:hAnsi="Times New Roman" w:cs="Times New Roman"/>
          <w:sz w:val="24"/>
          <w:szCs w:val="24"/>
        </w:rPr>
        <w:t>albo dane te są niekompletne lub nieczytelne</w:t>
      </w:r>
      <w:r w:rsidR="005F3690">
        <w:rPr>
          <w:rFonts w:ascii="Times New Roman" w:hAnsi="Times New Roman" w:cs="Times New Roman"/>
          <w:sz w:val="24"/>
          <w:szCs w:val="24"/>
        </w:rPr>
        <w:t>,</w:t>
      </w:r>
    </w:p>
    <w:p w14:paraId="3C985973" w14:textId="77777777" w:rsidR="00DC7BD4" w:rsidRDefault="00DC7BD4" w:rsidP="00DC7B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uczestnik przetargu nie zaoferował co najmniej ceny wywoławczej</w:t>
      </w:r>
      <w:r w:rsidR="005F3690">
        <w:rPr>
          <w:rFonts w:ascii="Times New Roman" w:hAnsi="Times New Roman" w:cs="Times New Roman"/>
          <w:sz w:val="24"/>
          <w:szCs w:val="24"/>
        </w:rPr>
        <w:t>.</w:t>
      </w:r>
    </w:p>
    <w:p w14:paraId="3BAC5650" w14:textId="77777777" w:rsidR="00DC7BD4" w:rsidRDefault="00DC7BD4" w:rsidP="00DC7BD4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przetargu nie mogą przystępować podmioty zalegające z opłatami wobec gminy Miasto Białystok</w:t>
      </w:r>
      <w:r w:rsidR="005F3690">
        <w:rPr>
          <w:rFonts w:ascii="Times New Roman" w:hAnsi="Times New Roman" w:cs="Times New Roman"/>
          <w:sz w:val="24"/>
          <w:szCs w:val="24"/>
        </w:rPr>
        <w:t>.</w:t>
      </w:r>
    </w:p>
    <w:p w14:paraId="5D781B1E" w14:textId="7372E17A" w:rsidR="00DC7BD4" w:rsidRDefault="00DC7BD4" w:rsidP="00DC7BD4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Szczegółowych informacji udziela p. </w:t>
      </w:r>
      <w:r w:rsidR="00EB3565">
        <w:rPr>
          <w:rFonts w:ascii="Times New Roman" w:hAnsi="Times New Roman" w:cs="Times New Roman"/>
          <w:sz w:val="24"/>
          <w:szCs w:val="24"/>
        </w:rPr>
        <w:t>Gabriel Rogowski</w:t>
      </w:r>
      <w:r>
        <w:rPr>
          <w:rFonts w:ascii="Times New Roman" w:hAnsi="Times New Roman" w:cs="Times New Roman"/>
          <w:sz w:val="24"/>
          <w:szCs w:val="24"/>
        </w:rPr>
        <w:t xml:space="preserve"> – tel</w:t>
      </w:r>
      <w:r w:rsidR="00363545">
        <w:rPr>
          <w:rFonts w:ascii="Times New Roman" w:hAnsi="Times New Roman" w:cs="Times New Roman"/>
          <w:sz w:val="24"/>
          <w:szCs w:val="24"/>
        </w:rPr>
        <w:t xml:space="preserve">. </w:t>
      </w:r>
      <w:r w:rsidR="000E387D">
        <w:rPr>
          <w:rFonts w:ascii="Times New Roman" w:hAnsi="Times New Roman" w:cs="Times New Roman"/>
          <w:sz w:val="24"/>
          <w:szCs w:val="24"/>
        </w:rPr>
        <w:t>504495217</w:t>
      </w:r>
      <w:r w:rsidR="00EB3565">
        <w:rPr>
          <w:rFonts w:ascii="Times New Roman" w:hAnsi="Times New Roman" w:cs="Times New Roman"/>
          <w:sz w:val="24"/>
          <w:szCs w:val="24"/>
        </w:rPr>
        <w:t>.</w:t>
      </w:r>
    </w:p>
    <w:p w14:paraId="63B548DB" w14:textId="6EB59EBA" w:rsidR="00183841" w:rsidRPr="00183841" w:rsidRDefault="00DC7BD4" w:rsidP="009C794D">
      <w:pPr>
        <w:pStyle w:val="Akapitzlist"/>
        <w:numPr>
          <w:ilvl w:val="0"/>
          <w:numId w:val="25"/>
        </w:numPr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Wzór </w:t>
      </w:r>
      <w:r w:rsidR="00050012">
        <w:rPr>
          <w:rFonts w:ascii="Times New Roman" w:hAnsi="Times New Roman" w:cs="Times New Roman"/>
          <w:sz w:val="24"/>
          <w:szCs w:val="24"/>
        </w:rPr>
        <w:t>formularza ofertowego</w:t>
      </w:r>
      <w:r>
        <w:rPr>
          <w:rFonts w:ascii="Times New Roman" w:hAnsi="Times New Roman" w:cs="Times New Roman"/>
          <w:sz w:val="24"/>
          <w:szCs w:val="24"/>
        </w:rPr>
        <w:t>, wzór umowy najmu oraz regulamin przetargu można pobrać ze strony internetowej</w:t>
      </w:r>
      <w:r w:rsidR="003A5A51">
        <w:rPr>
          <w:rFonts w:ascii="Times New Roman" w:hAnsi="Times New Roman" w:cs="Times New Roman"/>
          <w:sz w:val="24"/>
          <w:szCs w:val="24"/>
        </w:rPr>
        <w:t xml:space="preserve"> </w:t>
      </w:r>
      <w:r w:rsidR="00EB3565">
        <w:rPr>
          <w:rFonts w:ascii="Times New Roman" w:hAnsi="Times New Roman" w:cs="Times New Roman"/>
          <w:sz w:val="24"/>
          <w:szCs w:val="24"/>
        </w:rPr>
        <w:t xml:space="preserve">Poradni Psychologiczno-Pedagogicznej Nr 1 </w:t>
      </w:r>
      <w:r w:rsidR="00EB3565">
        <w:rPr>
          <w:rFonts w:ascii="Times New Roman" w:hAnsi="Times New Roman" w:cs="Times New Roman"/>
          <w:sz w:val="24"/>
          <w:szCs w:val="24"/>
        </w:rPr>
        <w:br/>
        <w:t xml:space="preserve">w Białymstoku, </w:t>
      </w:r>
      <w:hyperlink r:id="rId9" w:history="1">
        <w:r w:rsidR="003A0B24" w:rsidRPr="00B21545">
          <w:rPr>
            <w:rStyle w:val="Hipercze"/>
          </w:rPr>
          <w:t>https://ppp1bip.um.bialystok.pl/</w:t>
        </w:r>
      </w:hyperlink>
      <w:r w:rsidR="005F3690">
        <w:rPr>
          <w:rStyle w:val="Hipercze"/>
        </w:rPr>
        <w:t>.</w:t>
      </w:r>
    </w:p>
    <w:p w14:paraId="3CB8D62C" w14:textId="77777777" w:rsidR="00AC623A" w:rsidRPr="00F00B1A" w:rsidRDefault="00E7698B" w:rsidP="007D5BA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83841">
        <w:rPr>
          <w:rFonts w:ascii="Times New Roman" w:hAnsi="Times New Roman" w:cs="Times New Roman"/>
          <w:sz w:val="24"/>
          <w:szCs w:val="24"/>
        </w:rPr>
        <w:t>Zastrzega się prawo do odwołania lub zmiany oferty przetargowej oraz unieważnienia przetargu bez podania przyczyn</w:t>
      </w:r>
      <w:r w:rsidR="005F3690">
        <w:rPr>
          <w:rFonts w:ascii="Times New Roman" w:hAnsi="Times New Roman" w:cs="Times New Roman"/>
          <w:sz w:val="24"/>
          <w:szCs w:val="24"/>
        </w:rPr>
        <w:t>.</w:t>
      </w:r>
    </w:p>
    <w:sectPr w:rsidR="00AC623A" w:rsidRPr="00F00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87D1A" w14:textId="77777777" w:rsidR="005B16D2" w:rsidRDefault="005B16D2" w:rsidP="00EE5238">
      <w:pPr>
        <w:spacing w:after="0" w:line="240" w:lineRule="auto"/>
      </w:pPr>
      <w:r>
        <w:separator/>
      </w:r>
    </w:p>
  </w:endnote>
  <w:endnote w:type="continuationSeparator" w:id="0">
    <w:p w14:paraId="2FA7BD17" w14:textId="77777777" w:rsidR="005B16D2" w:rsidRDefault="005B16D2" w:rsidP="00EE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8468" w14:textId="77777777" w:rsidR="005B16D2" w:rsidRDefault="005B16D2" w:rsidP="00EE5238">
      <w:pPr>
        <w:spacing w:after="0" w:line="240" w:lineRule="auto"/>
      </w:pPr>
      <w:r>
        <w:separator/>
      </w:r>
    </w:p>
  </w:footnote>
  <w:footnote w:type="continuationSeparator" w:id="0">
    <w:p w14:paraId="714774F2" w14:textId="77777777" w:rsidR="005B16D2" w:rsidRDefault="005B16D2" w:rsidP="00EE5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09F"/>
    <w:multiLevelType w:val="hybridMultilevel"/>
    <w:tmpl w:val="3E3E31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F5611"/>
    <w:multiLevelType w:val="hybridMultilevel"/>
    <w:tmpl w:val="27EAB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1EF1"/>
    <w:multiLevelType w:val="hybridMultilevel"/>
    <w:tmpl w:val="4080F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E6314"/>
    <w:multiLevelType w:val="hybridMultilevel"/>
    <w:tmpl w:val="61626976"/>
    <w:lvl w:ilvl="0" w:tplc="3960A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4532"/>
    <w:multiLevelType w:val="hybridMultilevel"/>
    <w:tmpl w:val="9950FE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B964EC"/>
    <w:multiLevelType w:val="hybridMultilevel"/>
    <w:tmpl w:val="13E246AC"/>
    <w:lvl w:ilvl="0" w:tplc="EC42448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E87406"/>
    <w:multiLevelType w:val="hybridMultilevel"/>
    <w:tmpl w:val="C44A04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1959BE"/>
    <w:multiLevelType w:val="hybridMultilevel"/>
    <w:tmpl w:val="0E5C62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957B0A"/>
    <w:multiLevelType w:val="hybridMultilevel"/>
    <w:tmpl w:val="CF06A1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F3D66"/>
    <w:multiLevelType w:val="hybridMultilevel"/>
    <w:tmpl w:val="FE86DF0E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50897"/>
    <w:multiLevelType w:val="hybridMultilevel"/>
    <w:tmpl w:val="9BFA4B80"/>
    <w:lvl w:ilvl="0" w:tplc="37065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14B51"/>
    <w:multiLevelType w:val="hybridMultilevel"/>
    <w:tmpl w:val="0CA0C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01951"/>
    <w:multiLevelType w:val="hybridMultilevel"/>
    <w:tmpl w:val="686A2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F4E3C"/>
    <w:multiLevelType w:val="hybridMultilevel"/>
    <w:tmpl w:val="07803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52172"/>
    <w:multiLevelType w:val="hybridMultilevel"/>
    <w:tmpl w:val="249604BC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B93715"/>
    <w:multiLevelType w:val="hybridMultilevel"/>
    <w:tmpl w:val="636E04FE"/>
    <w:lvl w:ilvl="0" w:tplc="022CD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6510D"/>
    <w:multiLevelType w:val="hybridMultilevel"/>
    <w:tmpl w:val="2724EC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1A4436"/>
    <w:multiLevelType w:val="hybridMultilevel"/>
    <w:tmpl w:val="A016D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458DD"/>
    <w:multiLevelType w:val="hybridMultilevel"/>
    <w:tmpl w:val="6DA837F6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460D91"/>
    <w:multiLevelType w:val="hybridMultilevel"/>
    <w:tmpl w:val="322AF13C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15EBD"/>
    <w:multiLevelType w:val="hybridMultilevel"/>
    <w:tmpl w:val="84C62976"/>
    <w:lvl w:ilvl="0" w:tplc="11AE9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21BB7"/>
    <w:multiLevelType w:val="hybridMultilevel"/>
    <w:tmpl w:val="B4EC33D6"/>
    <w:lvl w:ilvl="0" w:tplc="9B405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B60BC"/>
    <w:multiLevelType w:val="hybridMultilevel"/>
    <w:tmpl w:val="A4B8C5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0C33AA"/>
    <w:multiLevelType w:val="hybridMultilevel"/>
    <w:tmpl w:val="D592D2A8"/>
    <w:lvl w:ilvl="0" w:tplc="3AB6CB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41AA1"/>
    <w:multiLevelType w:val="hybridMultilevel"/>
    <w:tmpl w:val="46FCC004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6653"/>
    <w:multiLevelType w:val="hybridMultilevel"/>
    <w:tmpl w:val="CC289D20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4"/>
  </w:num>
  <w:num w:numId="5">
    <w:abstractNumId w:val="23"/>
  </w:num>
  <w:num w:numId="6">
    <w:abstractNumId w:val="17"/>
  </w:num>
  <w:num w:numId="7">
    <w:abstractNumId w:val="24"/>
  </w:num>
  <w:num w:numId="8">
    <w:abstractNumId w:val="11"/>
  </w:num>
  <w:num w:numId="9">
    <w:abstractNumId w:val="3"/>
  </w:num>
  <w:num w:numId="10">
    <w:abstractNumId w:val="8"/>
  </w:num>
  <w:num w:numId="11">
    <w:abstractNumId w:val="16"/>
  </w:num>
  <w:num w:numId="12">
    <w:abstractNumId w:val="7"/>
  </w:num>
  <w:num w:numId="13">
    <w:abstractNumId w:val="2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4"/>
  </w:num>
  <w:num w:numId="24">
    <w:abstractNumId w:val="18"/>
  </w:num>
  <w:num w:numId="25">
    <w:abstractNumId w:val="1"/>
  </w:num>
  <w:num w:numId="26">
    <w:abstractNumId w:val="15"/>
  </w:num>
  <w:num w:numId="27">
    <w:abstractNumId w:val="27"/>
  </w:num>
  <w:num w:numId="28">
    <w:abstractNumId w:val="19"/>
  </w:num>
  <w:num w:numId="29">
    <w:abstractNumId w:val="6"/>
  </w:num>
  <w:num w:numId="30">
    <w:abstractNumId w:val="2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33"/>
    <w:rsid w:val="00006B25"/>
    <w:rsid w:val="000159F5"/>
    <w:rsid w:val="00033682"/>
    <w:rsid w:val="00041341"/>
    <w:rsid w:val="00050012"/>
    <w:rsid w:val="00063EED"/>
    <w:rsid w:val="000728F0"/>
    <w:rsid w:val="000735C2"/>
    <w:rsid w:val="000749CC"/>
    <w:rsid w:val="00082D22"/>
    <w:rsid w:val="000908D6"/>
    <w:rsid w:val="000C3097"/>
    <w:rsid w:val="000C6E2A"/>
    <w:rsid w:val="000D1FED"/>
    <w:rsid w:val="000E387D"/>
    <w:rsid w:val="000F7950"/>
    <w:rsid w:val="000F7F80"/>
    <w:rsid w:val="0010358A"/>
    <w:rsid w:val="00126301"/>
    <w:rsid w:val="00132D34"/>
    <w:rsid w:val="0017111E"/>
    <w:rsid w:val="001758C6"/>
    <w:rsid w:val="00177947"/>
    <w:rsid w:val="00183841"/>
    <w:rsid w:val="00183FC3"/>
    <w:rsid w:val="00197637"/>
    <w:rsid w:val="001D2045"/>
    <w:rsid w:val="001D61EC"/>
    <w:rsid w:val="001D76EE"/>
    <w:rsid w:val="001E29CD"/>
    <w:rsid w:val="001F405E"/>
    <w:rsid w:val="0022187C"/>
    <w:rsid w:val="00225365"/>
    <w:rsid w:val="002324D8"/>
    <w:rsid w:val="00242256"/>
    <w:rsid w:val="00253D4A"/>
    <w:rsid w:val="002A0131"/>
    <w:rsid w:val="002B69CA"/>
    <w:rsid w:val="002C5D48"/>
    <w:rsid w:val="002D1F9B"/>
    <w:rsid w:val="002D2B45"/>
    <w:rsid w:val="002E40AA"/>
    <w:rsid w:val="003215C9"/>
    <w:rsid w:val="003437AA"/>
    <w:rsid w:val="003628C6"/>
    <w:rsid w:val="00363545"/>
    <w:rsid w:val="0036405F"/>
    <w:rsid w:val="003740AA"/>
    <w:rsid w:val="00382AE7"/>
    <w:rsid w:val="003A0010"/>
    <w:rsid w:val="003A0B24"/>
    <w:rsid w:val="003A5A51"/>
    <w:rsid w:val="003B4249"/>
    <w:rsid w:val="003C33FD"/>
    <w:rsid w:val="003C77BD"/>
    <w:rsid w:val="003F040C"/>
    <w:rsid w:val="00403837"/>
    <w:rsid w:val="00420894"/>
    <w:rsid w:val="004549F7"/>
    <w:rsid w:val="00454FD0"/>
    <w:rsid w:val="00456378"/>
    <w:rsid w:val="00463D0B"/>
    <w:rsid w:val="004856E2"/>
    <w:rsid w:val="004C7B27"/>
    <w:rsid w:val="004F1C44"/>
    <w:rsid w:val="004F2DC3"/>
    <w:rsid w:val="005019E4"/>
    <w:rsid w:val="00507604"/>
    <w:rsid w:val="0054068F"/>
    <w:rsid w:val="0054631C"/>
    <w:rsid w:val="005549D3"/>
    <w:rsid w:val="00570A7C"/>
    <w:rsid w:val="0059542B"/>
    <w:rsid w:val="005B16D2"/>
    <w:rsid w:val="005C4B63"/>
    <w:rsid w:val="005C5758"/>
    <w:rsid w:val="005F3690"/>
    <w:rsid w:val="00613632"/>
    <w:rsid w:val="006148EC"/>
    <w:rsid w:val="006366BE"/>
    <w:rsid w:val="00641EEE"/>
    <w:rsid w:val="00654F4D"/>
    <w:rsid w:val="00676683"/>
    <w:rsid w:val="00685A7A"/>
    <w:rsid w:val="00691A35"/>
    <w:rsid w:val="00697145"/>
    <w:rsid w:val="006A6B0D"/>
    <w:rsid w:val="006C3F04"/>
    <w:rsid w:val="006F43FF"/>
    <w:rsid w:val="007118F2"/>
    <w:rsid w:val="0071345A"/>
    <w:rsid w:val="00725072"/>
    <w:rsid w:val="00736A60"/>
    <w:rsid w:val="00752815"/>
    <w:rsid w:val="00764C03"/>
    <w:rsid w:val="0077733D"/>
    <w:rsid w:val="007A47EA"/>
    <w:rsid w:val="007A5064"/>
    <w:rsid w:val="007C649C"/>
    <w:rsid w:val="007D1047"/>
    <w:rsid w:val="007D5BA0"/>
    <w:rsid w:val="007E38E9"/>
    <w:rsid w:val="007F4D09"/>
    <w:rsid w:val="008009B3"/>
    <w:rsid w:val="0080630B"/>
    <w:rsid w:val="0081007A"/>
    <w:rsid w:val="008105C0"/>
    <w:rsid w:val="00841F74"/>
    <w:rsid w:val="00855792"/>
    <w:rsid w:val="00865D0F"/>
    <w:rsid w:val="00882C6F"/>
    <w:rsid w:val="008929F9"/>
    <w:rsid w:val="008A162C"/>
    <w:rsid w:val="008A449E"/>
    <w:rsid w:val="008B16C6"/>
    <w:rsid w:val="008C2093"/>
    <w:rsid w:val="008F1829"/>
    <w:rsid w:val="008F6BE0"/>
    <w:rsid w:val="00901B14"/>
    <w:rsid w:val="00912AC4"/>
    <w:rsid w:val="00920C9F"/>
    <w:rsid w:val="0094491B"/>
    <w:rsid w:val="009626FF"/>
    <w:rsid w:val="0098381C"/>
    <w:rsid w:val="009C794D"/>
    <w:rsid w:val="009D2F33"/>
    <w:rsid w:val="009E179D"/>
    <w:rsid w:val="00A30B1E"/>
    <w:rsid w:val="00A40872"/>
    <w:rsid w:val="00A44CC1"/>
    <w:rsid w:val="00A468FC"/>
    <w:rsid w:val="00A47A08"/>
    <w:rsid w:val="00A640EA"/>
    <w:rsid w:val="00A669C8"/>
    <w:rsid w:val="00A85E93"/>
    <w:rsid w:val="00AA0704"/>
    <w:rsid w:val="00AC623A"/>
    <w:rsid w:val="00B05742"/>
    <w:rsid w:val="00B44225"/>
    <w:rsid w:val="00B44AB9"/>
    <w:rsid w:val="00B5797B"/>
    <w:rsid w:val="00B84018"/>
    <w:rsid w:val="00BC225A"/>
    <w:rsid w:val="00BF1BD8"/>
    <w:rsid w:val="00BF215E"/>
    <w:rsid w:val="00C30689"/>
    <w:rsid w:val="00C308A5"/>
    <w:rsid w:val="00C4501C"/>
    <w:rsid w:val="00C5209C"/>
    <w:rsid w:val="00C53CD6"/>
    <w:rsid w:val="00C70D96"/>
    <w:rsid w:val="00C949DF"/>
    <w:rsid w:val="00CA5512"/>
    <w:rsid w:val="00CA6EB5"/>
    <w:rsid w:val="00CB0BD3"/>
    <w:rsid w:val="00CC22F0"/>
    <w:rsid w:val="00D33617"/>
    <w:rsid w:val="00D509BC"/>
    <w:rsid w:val="00D55A00"/>
    <w:rsid w:val="00D637BB"/>
    <w:rsid w:val="00D73A01"/>
    <w:rsid w:val="00D917FA"/>
    <w:rsid w:val="00D95C9B"/>
    <w:rsid w:val="00D9746A"/>
    <w:rsid w:val="00DB179B"/>
    <w:rsid w:val="00DC7BD4"/>
    <w:rsid w:val="00DE19C5"/>
    <w:rsid w:val="00DE4FC7"/>
    <w:rsid w:val="00DF0166"/>
    <w:rsid w:val="00DF5B4B"/>
    <w:rsid w:val="00E111EA"/>
    <w:rsid w:val="00E12DC4"/>
    <w:rsid w:val="00E37EA7"/>
    <w:rsid w:val="00E63483"/>
    <w:rsid w:val="00E73010"/>
    <w:rsid w:val="00E74EA7"/>
    <w:rsid w:val="00E7698B"/>
    <w:rsid w:val="00E94A9D"/>
    <w:rsid w:val="00EA4BD5"/>
    <w:rsid w:val="00EB3565"/>
    <w:rsid w:val="00EB77D2"/>
    <w:rsid w:val="00ED7E40"/>
    <w:rsid w:val="00EE5238"/>
    <w:rsid w:val="00F00B1A"/>
    <w:rsid w:val="00F25F12"/>
    <w:rsid w:val="00F44C39"/>
    <w:rsid w:val="00F92739"/>
    <w:rsid w:val="00FA6E53"/>
    <w:rsid w:val="00FB4032"/>
    <w:rsid w:val="00FF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73B3"/>
  <w15:chartTrackingRefBased/>
  <w15:docId w15:val="{14A1168A-3457-4FFC-9975-D17DF9C8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52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52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5238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01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7698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23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623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C623A"/>
    <w:rPr>
      <w:b/>
      <w:bCs/>
    </w:rPr>
  </w:style>
  <w:style w:type="paragraph" w:styleId="Tekstpodstawowy">
    <w:name w:val="Body Text"/>
    <w:basedOn w:val="Normalny"/>
    <w:link w:val="TekstpodstawowyZnak"/>
    <w:semiHidden/>
    <w:unhideWhenUsed/>
    <w:rsid w:val="00B84018"/>
    <w:pPr>
      <w:widowControl w:val="0"/>
      <w:autoSpaceDE w:val="0"/>
      <w:autoSpaceDN w:val="0"/>
      <w:adjustRightInd w:val="0"/>
      <w:spacing w:after="0" w:line="240" w:lineRule="auto"/>
      <w:ind w:right="-8"/>
    </w:pPr>
    <w:rPr>
      <w:rFonts w:ascii="Times New Roman" w:eastAsia="Times New Roman" w:hAnsi="Times New Roman" w:cs="Times New Roman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4018"/>
    <w:rPr>
      <w:rFonts w:ascii="Times New Roman" w:eastAsia="Times New Roman" w:hAnsi="Times New Roman" w:cs="Times New Roman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40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4018"/>
  </w:style>
  <w:style w:type="paragraph" w:styleId="NormalnyWeb">
    <w:name w:val="Normal (Web)"/>
    <w:basedOn w:val="Normalny"/>
    <w:semiHidden/>
    <w:unhideWhenUsed/>
    <w:rsid w:val="00654F4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22F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A0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p1bip.um.bialystok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pp1bip.um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F10C4-7F16-49B3-9D5B-E864AA99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Gabriel Rogowski</cp:lastModifiedBy>
  <cp:revision>8</cp:revision>
  <cp:lastPrinted>2022-09-06T12:48:00Z</cp:lastPrinted>
  <dcterms:created xsi:type="dcterms:W3CDTF">2022-08-24T10:26:00Z</dcterms:created>
  <dcterms:modified xsi:type="dcterms:W3CDTF">2023-11-10T07:17:00Z</dcterms:modified>
</cp:coreProperties>
</file>