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65852" w14:textId="508DF65D" w:rsidR="00697145" w:rsidRPr="00382AE7" w:rsidRDefault="00507604" w:rsidP="00F16EE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</w:t>
      </w:r>
      <w:r w:rsidR="00382AE7" w:rsidRPr="00382AE7">
        <w:rPr>
          <w:rFonts w:ascii="Times New Roman" w:hAnsi="Times New Roman" w:cs="Times New Roman"/>
          <w:sz w:val="18"/>
          <w:szCs w:val="18"/>
        </w:rPr>
        <w:t xml:space="preserve">Załącznik do zarządzenia Nr </w:t>
      </w:r>
      <w:r w:rsidR="00A53A16">
        <w:rPr>
          <w:rFonts w:ascii="Times New Roman" w:hAnsi="Times New Roman" w:cs="Times New Roman"/>
          <w:sz w:val="18"/>
          <w:szCs w:val="18"/>
        </w:rPr>
        <w:t>71</w:t>
      </w:r>
      <w:r w:rsidR="00382AE7" w:rsidRPr="00382AE7">
        <w:rPr>
          <w:rFonts w:ascii="Times New Roman" w:hAnsi="Times New Roman" w:cs="Times New Roman"/>
          <w:sz w:val="18"/>
          <w:szCs w:val="18"/>
        </w:rPr>
        <w:t>/202</w:t>
      </w:r>
      <w:r w:rsidR="00165DE3">
        <w:rPr>
          <w:rFonts w:ascii="Times New Roman" w:hAnsi="Times New Roman" w:cs="Times New Roman"/>
          <w:sz w:val="18"/>
          <w:szCs w:val="18"/>
        </w:rPr>
        <w:t>3</w:t>
      </w:r>
      <w:r w:rsidR="00382AE7" w:rsidRPr="00382AE7">
        <w:rPr>
          <w:rFonts w:ascii="Times New Roman" w:hAnsi="Times New Roman" w:cs="Times New Roman"/>
          <w:sz w:val="18"/>
          <w:szCs w:val="18"/>
        </w:rPr>
        <w:t xml:space="preserve"> z dnia </w:t>
      </w:r>
      <w:r w:rsidR="00A53A16">
        <w:rPr>
          <w:rFonts w:ascii="Times New Roman" w:hAnsi="Times New Roman" w:cs="Times New Roman"/>
          <w:sz w:val="18"/>
          <w:szCs w:val="18"/>
        </w:rPr>
        <w:t>10</w:t>
      </w:r>
      <w:r w:rsidR="006254E3">
        <w:rPr>
          <w:rFonts w:ascii="Times New Roman" w:hAnsi="Times New Roman" w:cs="Times New Roman"/>
          <w:sz w:val="18"/>
          <w:szCs w:val="18"/>
        </w:rPr>
        <w:t>.</w:t>
      </w:r>
      <w:r w:rsidR="00165DE3">
        <w:rPr>
          <w:rFonts w:ascii="Times New Roman" w:hAnsi="Times New Roman" w:cs="Times New Roman"/>
          <w:sz w:val="18"/>
          <w:szCs w:val="18"/>
        </w:rPr>
        <w:t>1</w:t>
      </w:r>
      <w:r w:rsidR="00726774">
        <w:rPr>
          <w:rFonts w:ascii="Times New Roman" w:hAnsi="Times New Roman" w:cs="Times New Roman"/>
          <w:sz w:val="18"/>
          <w:szCs w:val="18"/>
        </w:rPr>
        <w:t>1</w:t>
      </w:r>
      <w:r w:rsidR="00242256">
        <w:rPr>
          <w:rFonts w:ascii="Times New Roman" w:hAnsi="Times New Roman" w:cs="Times New Roman"/>
          <w:sz w:val="18"/>
          <w:szCs w:val="18"/>
        </w:rPr>
        <w:t>.</w:t>
      </w:r>
      <w:r w:rsidR="00382AE7" w:rsidRPr="00382AE7">
        <w:rPr>
          <w:rFonts w:ascii="Times New Roman" w:hAnsi="Times New Roman" w:cs="Times New Roman"/>
          <w:sz w:val="18"/>
          <w:szCs w:val="18"/>
        </w:rPr>
        <w:t>202</w:t>
      </w:r>
      <w:r w:rsidR="00165DE3">
        <w:rPr>
          <w:rFonts w:ascii="Times New Roman" w:hAnsi="Times New Roman" w:cs="Times New Roman"/>
          <w:sz w:val="18"/>
          <w:szCs w:val="18"/>
        </w:rPr>
        <w:t>3</w:t>
      </w:r>
      <w:r w:rsidR="00382AE7" w:rsidRPr="00382AE7">
        <w:rPr>
          <w:rFonts w:ascii="Times New Roman" w:hAnsi="Times New Roman" w:cs="Times New Roman"/>
          <w:sz w:val="18"/>
          <w:szCs w:val="18"/>
        </w:rPr>
        <w:t xml:space="preserve"> r.</w:t>
      </w:r>
    </w:p>
    <w:p w14:paraId="6209B2DD" w14:textId="78E2461F" w:rsidR="00382AE7" w:rsidRDefault="00382AE7" w:rsidP="00F16EE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82AE7">
        <w:rPr>
          <w:rFonts w:ascii="Times New Roman" w:hAnsi="Times New Roman" w:cs="Times New Roman"/>
          <w:sz w:val="18"/>
          <w:szCs w:val="18"/>
        </w:rPr>
        <w:t xml:space="preserve">Dyrektora </w:t>
      </w:r>
      <w:r w:rsidR="00165DE3">
        <w:rPr>
          <w:rFonts w:ascii="Times New Roman" w:hAnsi="Times New Roman" w:cs="Times New Roman"/>
          <w:sz w:val="18"/>
          <w:szCs w:val="18"/>
        </w:rPr>
        <w:t>Poradni Psychologiczno-Pedagogicznej Nr 1</w:t>
      </w:r>
      <w:r w:rsidR="00F16EE2">
        <w:rPr>
          <w:rFonts w:ascii="Times New Roman" w:hAnsi="Times New Roman" w:cs="Times New Roman"/>
          <w:sz w:val="18"/>
          <w:szCs w:val="18"/>
        </w:rPr>
        <w:t>w</w:t>
      </w:r>
      <w:r w:rsidRPr="00382AE7">
        <w:rPr>
          <w:rFonts w:ascii="Times New Roman" w:hAnsi="Times New Roman" w:cs="Times New Roman"/>
          <w:sz w:val="18"/>
          <w:szCs w:val="18"/>
        </w:rPr>
        <w:t xml:space="preserve"> Białymstoku</w:t>
      </w:r>
    </w:p>
    <w:p w14:paraId="6CA05D2E" w14:textId="1BA9024F" w:rsidR="00F16EE2" w:rsidRDefault="00F16EE2" w:rsidP="009C794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DCA4BAB" w14:textId="77777777" w:rsidR="00F16EE2" w:rsidRDefault="00F16EE2" w:rsidP="009C794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91FA4F9" w14:textId="6F8F6EF3" w:rsidR="00DF0166" w:rsidRDefault="00DF0166" w:rsidP="009C794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REGULAMIN</w:t>
      </w:r>
    </w:p>
    <w:p w14:paraId="3E08B262" w14:textId="285C472F" w:rsidR="004856E2" w:rsidRDefault="00DF0166" w:rsidP="004856E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przeprowadzenia </w:t>
      </w:r>
      <w:r w:rsidR="009E179D">
        <w:rPr>
          <w:rFonts w:ascii="Times New Roman" w:hAnsi="Times New Roman" w:cs="Times New Roman"/>
          <w:sz w:val="24"/>
          <w:szCs w:val="24"/>
        </w:rPr>
        <w:t xml:space="preserve">nieograniczonego pisemnego </w:t>
      </w:r>
      <w:r>
        <w:rPr>
          <w:rFonts w:ascii="Times New Roman" w:hAnsi="Times New Roman" w:cs="Times New Roman"/>
          <w:sz w:val="24"/>
          <w:szCs w:val="24"/>
        </w:rPr>
        <w:t xml:space="preserve">przetargu </w:t>
      </w:r>
      <w:r w:rsidR="004856E2">
        <w:rPr>
          <w:rFonts w:ascii="Times New Roman" w:hAnsi="Times New Roman" w:cs="Times New Roman"/>
          <w:sz w:val="24"/>
          <w:szCs w:val="24"/>
        </w:rPr>
        <w:t>na wynajem powierzchni użytkowej na ustawienie automatu samosprzedającego przekąsk</w:t>
      </w:r>
      <w:r w:rsidR="000C3097">
        <w:rPr>
          <w:rFonts w:ascii="Times New Roman" w:hAnsi="Times New Roman" w:cs="Times New Roman"/>
          <w:sz w:val="24"/>
          <w:szCs w:val="24"/>
        </w:rPr>
        <w:t>i</w:t>
      </w:r>
      <w:r w:rsidR="004856E2">
        <w:rPr>
          <w:rFonts w:ascii="Times New Roman" w:hAnsi="Times New Roman" w:cs="Times New Roman"/>
          <w:sz w:val="24"/>
          <w:szCs w:val="24"/>
        </w:rPr>
        <w:t xml:space="preserve"> i napoje zimne (pow. </w:t>
      </w:r>
      <w:r w:rsidR="00165DE3">
        <w:rPr>
          <w:rFonts w:ascii="Times New Roman" w:hAnsi="Times New Roman" w:cs="Times New Roman"/>
          <w:sz w:val="24"/>
          <w:szCs w:val="24"/>
        </w:rPr>
        <w:t>1</w:t>
      </w:r>
      <w:r w:rsidR="004856E2">
        <w:rPr>
          <w:rFonts w:ascii="Times New Roman" w:hAnsi="Times New Roman" w:cs="Times New Roman"/>
          <w:sz w:val="24"/>
          <w:szCs w:val="24"/>
        </w:rPr>
        <w:t xml:space="preserve"> m</w:t>
      </w:r>
      <w:r w:rsidR="004856E2" w:rsidRPr="0004134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4856E2">
        <w:rPr>
          <w:rFonts w:ascii="Times New Roman" w:hAnsi="Times New Roman" w:cs="Times New Roman"/>
          <w:sz w:val="24"/>
          <w:szCs w:val="24"/>
        </w:rPr>
        <w:t>, wydzielona</w:t>
      </w:r>
      <w:r w:rsidR="000C3097">
        <w:rPr>
          <w:rFonts w:ascii="Times New Roman" w:hAnsi="Times New Roman" w:cs="Times New Roman"/>
          <w:sz w:val="24"/>
          <w:szCs w:val="24"/>
        </w:rPr>
        <w:t xml:space="preserve"> </w:t>
      </w:r>
      <w:r w:rsidR="004856E2">
        <w:rPr>
          <w:rFonts w:ascii="Times New Roman" w:hAnsi="Times New Roman" w:cs="Times New Roman"/>
          <w:sz w:val="24"/>
          <w:szCs w:val="24"/>
        </w:rPr>
        <w:t xml:space="preserve">część korytarza </w:t>
      </w:r>
      <w:r w:rsidR="00165DE3">
        <w:rPr>
          <w:rFonts w:ascii="Times New Roman" w:hAnsi="Times New Roman" w:cs="Times New Roman"/>
          <w:sz w:val="24"/>
          <w:szCs w:val="24"/>
        </w:rPr>
        <w:t>poradni na parterze</w:t>
      </w:r>
      <w:r w:rsidR="004856E2">
        <w:rPr>
          <w:rFonts w:ascii="Times New Roman" w:hAnsi="Times New Roman" w:cs="Times New Roman"/>
          <w:sz w:val="24"/>
          <w:szCs w:val="24"/>
        </w:rPr>
        <w:t>)</w:t>
      </w:r>
      <w:r w:rsidR="003215C9">
        <w:rPr>
          <w:rFonts w:ascii="Times New Roman" w:hAnsi="Times New Roman" w:cs="Times New Roman"/>
          <w:sz w:val="24"/>
          <w:szCs w:val="24"/>
        </w:rPr>
        <w:t xml:space="preserve"> w budynku </w:t>
      </w:r>
      <w:r w:rsidR="00165DE3">
        <w:rPr>
          <w:rFonts w:ascii="Times New Roman" w:hAnsi="Times New Roman" w:cs="Times New Roman"/>
          <w:sz w:val="24"/>
          <w:szCs w:val="24"/>
        </w:rPr>
        <w:t>Poradni Psychologiczno-Pedagogicznej Nr 1 w Białymstoku, ul. Piotrkowska 2, 15-439 Białystok</w:t>
      </w:r>
      <w:r w:rsidR="004856E2">
        <w:rPr>
          <w:rFonts w:ascii="Times New Roman" w:hAnsi="Times New Roman" w:cs="Times New Roman"/>
          <w:sz w:val="24"/>
          <w:szCs w:val="24"/>
        </w:rPr>
        <w:t>.</w:t>
      </w:r>
    </w:p>
    <w:p w14:paraId="6EB02FD7" w14:textId="77777777" w:rsidR="00DB179B" w:rsidRDefault="00DB179B" w:rsidP="00DB179B">
      <w:p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284DED" w14:textId="77777777" w:rsidR="00DB179B" w:rsidRPr="00DB179B" w:rsidRDefault="00DB179B" w:rsidP="00DB179B">
      <w:pPr>
        <w:spacing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179B">
        <w:rPr>
          <w:rFonts w:ascii="Times New Roman" w:eastAsia="Calibri" w:hAnsi="Times New Roman" w:cs="Times New Roman"/>
          <w:sz w:val="24"/>
          <w:szCs w:val="24"/>
        </w:rPr>
        <w:t>Podstawa prawna:</w:t>
      </w:r>
    </w:p>
    <w:p w14:paraId="3D4282FF" w14:textId="77777777" w:rsidR="00DB179B" w:rsidRDefault="00DB179B" w:rsidP="00DB179B">
      <w:pPr>
        <w:spacing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179B">
        <w:rPr>
          <w:rFonts w:ascii="Times New Roman" w:eastAsia="Calibri" w:hAnsi="Times New Roman" w:cs="Times New Roman"/>
          <w:sz w:val="24"/>
          <w:szCs w:val="24"/>
        </w:rPr>
        <w:t>- Ustawa o gospodarce nieruchomościami (tekst jednolity Dz.U. z 20</w:t>
      </w:r>
      <w:r w:rsidR="00420894">
        <w:rPr>
          <w:rFonts w:ascii="Times New Roman" w:eastAsia="Calibri" w:hAnsi="Times New Roman" w:cs="Times New Roman"/>
          <w:sz w:val="24"/>
          <w:szCs w:val="24"/>
        </w:rPr>
        <w:t>21</w:t>
      </w:r>
      <w:r w:rsidR="00177947">
        <w:rPr>
          <w:rFonts w:ascii="Times New Roman" w:eastAsia="Calibri" w:hAnsi="Times New Roman" w:cs="Times New Roman"/>
          <w:sz w:val="24"/>
          <w:szCs w:val="24"/>
        </w:rPr>
        <w:t xml:space="preserve"> r.</w:t>
      </w:r>
      <w:r w:rsidRPr="00DB179B">
        <w:rPr>
          <w:rFonts w:ascii="Times New Roman" w:eastAsia="Calibri" w:hAnsi="Times New Roman" w:cs="Times New Roman"/>
          <w:sz w:val="24"/>
          <w:szCs w:val="24"/>
        </w:rPr>
        <w:t xml:space="preserve"> poz</w:t>
      </w:r>
      <w:r w:rsidR="00420894">
        <w:rPr>
          <w:rFonts w:ascii="Times New Roman" w:eastAsia="Calibri" w:hAnsi="Times New Roman" w:cs="Times New Roman"/>
          <w:sz w:val="24"/>
          <w:szCs w:val="24"/>
        </w:rPr>
        <w:t>.1899</w:t>
      </w:r>
      <w:r w:rsidRPr="00DB179B">
        <w:rPr>
          <w:rFonts w:ascii="Times New Roman" w:eastAsia="Calibri" w:hAnsi="Times New Roman" w:cs="Times New Roman"/>
          <w:sz w:val="24"/>
          <w:szCs w:val="24"/>
        </w:rPr>
        <w:t>)</w:t>
      </w:r>
      <w:r w:rsidR="00177947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3BA83AE4" w14:textId="77777777" w:rsidR="004F2DC3" w:rsidRPr="00DB179B" w:rsidRDefault="004F2DC3" w:rsidP="00DB179B">
      <w:pPr>
        <w:spacing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Zarządzenie nr 600/18 Prezydenta Miasta Białegostoku z dnia 21 maja 2018 r. w sprawie trybu wyłaniania najemców, dzierżawców i biorących w użyczenie nieruchomości stanowiących </w:t>
      </w:r>
      <w:r w:rsidR="005C5758">
        <w:rPr>
          <w:rFonts w:ascii="Times New Roman" w:eastAsia="Calibri" w:hAnsi="Times New Roman" w:cs="Times New Roman"/>
          <w:sz w:val="24"/>
          <w:szCs w:val="24"/>
        </w:rPr>
        <w:t>zasób Miasta Białystok,</w:t>
      </w:r>
    </w:p>
    <w:p w14:paraId="3FE816E4" w14:textId="77777777" w:rsidR="00DB179B" w:rsidRPr="00DB179B" w:rsidRDefault="00DB179B" w:rsidP="00DB179B">
      <w:pPr>
        <w:spacing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179B">
        <w:rPr>
          <w:rFonts w:ascii="Times New Roman" w:eastAsia="Calibri" w:hAnsi="Times New Roman" w:cs="Times New Roman"/>
          <w:sz w:val="24"/>
          <w:szCs w:val="24"/>
        </w:rPr>
        <w:t xml:space="preserve">- Zarządzenie nr </w:t>
      </w:r>
      <w:r w:rsidR="00420894">
        <w:rPr>
          <w:rFonts w:ascii="Times New Roman" w:eastAsia="Calibri" w:hAnsi="Times New Roman" w:cs="Times New Roman"/>
          <w:sz w:val="24"/>
          <w:szCs w:val="24"/>
        </w:rPr>
        <w:t>601</w:t>
      </w:r>
      <w:r w:rsidRPr="00DB179B">
        <w:rPr>
          <w:rFonts w:ascii="Times New Roman" w:eastAsia="Calibri" w:hAnsi="Times New Roman" w:cs="Times New Roman"/>
          <w:sz w:val="24"/>
          <w:szCs w:val="24"/>
        </w:rPr>
        <w:t>/18 Prezydenta Miasta Białegostoku z dnia 21 maja 2018 r.</w:t>
      </w:r>
      <w:r w:rsidR="005C5758">
        <w:rPr>
          <w:rFonts w:ascii="Times New Roman" w:eastAsia="Calibri" w:hAnsi="Times New Roman" w:cs="Times New Roman"/>
          <w:sz w:val="24"/>
          <w:szCs w:val="24"/>
        </w:rPr>
        <w:t xml:space="preserve"> w sprawie określenia warunków najmu, dzierżawy i użyczenia nieruchomości stanowiących zasób Miasta Białystok,</w:t>
      </w:r>
    </w:p>
    <w:p w14:paraId="45C30F68" w14:textId="77777777" w:rsidR="00DB179B" w:rsidRDefault="00DB179B" w:rsidP="00DB179B">
      <w:pPr>
        <w:spacing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179B">
        <w:rPr>
          <w:rFonts w:ascii="Times New Roman" w:eastAsia="Calibri" w:hAnsi="Times New Roman" w:cs="Times New Roman"/>
          <w:sz w:val="24"/>
          <w:szCs w:val="24"/>
        </w:rPr>
        <w:t xml:space="preserve">- Zarządzenie nr </w:t>
      </w:r>
      <w:r w:rsidR="00420894">
        <w:rPr>
          <w:rFonts w:ascii="Times New Roman" w:eastAsia="Calibri" w:hAnsi="Times New Roman" w:cs="Times New Roman"/>
          <w:sz w:val="24"/>
          <w:szCs w:val="24"/>
        </w:rPr>
        <w:t>136</w:t>
      </w:r>
      <w:r w:rsidRPr="00DB179B">
        <w:rPr>
          <w:rFonts w:ascii="Times New Roman" w:eastAsia="Calibri" w:hAnsi="Times New Roman" w:cs="Times New Roman"/>
          <w:sz w:val="24"/>
          <w:szCs w:val="24"/>
        </w:rPr>
        <w:t>/</w:t>
      </w:r>
      <w:r w:rsidR="00420894">
        <w:rPr>
          <w:rFonts w:ascii="Times New Roman" w:eastAsia="Calibri" w:hAnsi="Times New Roman" w:cs="Times New Roman"/>
          <w:sz w:val="24"/>
          <w:szCs w:val="24"/>
        </w:rPr>
        <w:t>21</w:t>
      </w:r>
      <w:r w:rsidRPr="00DB179B">
        <w:rPr>
          <w:rFonts w:ascii="Times New Roman" w:eastAsia="Calibri" w:hAnsi="Times New Roman" w:cs="Times New Roman"/>
          <w:sz w:val="24"/>
          <w:szCs w:val="24"/>
        </w:rPr>
        <w:t xml:space="preserve"> Prezydenta Miasta Białegostoku z dnia </w:t>
      </w:r>
      <w:r w:rsidR="00420894">
        <w:rPr>
          <w:rFonts w:ascii="Times New Roman" w:eastAsia="Calibri" w:hAnsi="Times New Roman" w:cs="Times New Roman"/>
          <w:sz w:val="24"/>
          <w:szCs w:val="24"/>
        </w:rPr>
        <w:t>1 marca 2021</w:t>
      </w:r>
      <w:r w:rsidRPr="00DB179B">
        <w:rPr>
          <w:rFonts w:ascii="Times New Roman" w:eastAsia="Calibri" w:hAnsi="Times New Roman" w:cs="Times New Roman"/>
          <w:sz w:val="24"/>
          <w:szCs w:val="24"/>
        </w:rPr>
        <w:t xml:space="preserve"> r.</w:t>
      </w:r>
      <w:r w:rsidR="005C5758">
        <w:rPr>
          <w:rFonts w:ascii="Times New Roman" w:eastAsia="Calibri" w:hAnsi="Times New Roman" w:cs="Times New Roman"/>
          <w:sz w:val="24"/>
          <w:szCs w:val="24"/>
        </w:rPr>
        <w:t xml:space="preserve"> w sprawie stawek czynszu z tytułu najmu lub dzierżawy nieruchomości stanowiących zasób Miasta Białystok</w:t>
      </w:r>
      <w:r w:rsidR="00177947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6732D5CE" w14:textId="77777777" w:rsidR="002A0131" w:rsidRDefault="002A0131" w:rsidP="00DB179B">
      <w:pPr>
        <w:spacing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Zarządzenie nr 326/22 Prezydenta Miasta Białegostoku z dnia 7 kwietnia 2022 r. zmieniające zarządzenie w sprawie stawek czynszu z tytułu najmu lub dzierżawy nieruchomości stanowiących zasób Miasta Białystok, </w:t>
      </w:r>
    </w:p>
    <w:p w14:paraId="2441358D" w14:textId="77777777" w:rsidR="00DF0166" w:rsidRPr="002A0131" w:rsidRDefault="005C5758" w:rsidP="002A0131">
      <w:pPr>
        <w:spacing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przepisy Ustawy Kodeks Cywilny</w:t>
      </w:r>
      <w:r w:rsidR="0017794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4B02368" w14:textId="77777777" w:rsidR="00DF0166" w:rsidRDefault="00DF0166" w:rsidP="002A01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§1</w:t>
      </w:r>
    </w:p>
    <w:p w14:paraId="244B4E09" w14:textId="58C25C69" w:rsidR="00DF0166" w:rsidRDefault="00DF0166" w:rsidP="00DF016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Przetarg ogłasza i </w:t>
      </w:r>
      <w:r w:rsidR="006F43FF">
        <w:rPr>
          <w:rFonts w:ascii="Times New Roman" w:eastAsia="Times New Roman" w:hAnsi="Times New Roman" w:cs="Times New Roman"/>
          <w:sz w:val="24"/>
          <w:szCs w:val="24"/>
          <w:lang w:eastAsia="pl-PL"/>
        </w:rPr>
        <w:t>przeprowadza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Dyrektor</w:t>
      </w:r>
      <w:r w:rsidR="0042089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65DE3">
        <w:rPr>
          <w:rFonts w:ascii="Times New Roman" w:eastAsia="Times New Roman" w:hAnsi="Times New Roman" w:cs="Times New Roman"/>
          <w:sz w:val="24"/>
          <w:szCs w:val="24"/>
          <w:lang w:eastAsia="pl-PL"/>
        </w:rPr>
        <w:t>Poradni Psychologiczno-Pedagogicznej Nr 1 w Białymstoku, ul. Piotrkowska 2</w:t>
      </w:r>
      <w:r w:rsidR="0042089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7FD6F7B" w14:textId="49AFDEF0" w:rsidR="00DF0166" w:rsidRDefault="00DF0166" w:rsidP="00DF016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Czynności związane z przep</w:t>
      </w:r>
      <w:r w:rsidR="006F43FF">
        <w:rPr>
          <w:rFonts w:ascii="Times New Roman" w:eastAsia="Times New Roman" w:hAnsi="Times New Roman" w:cs="Times New Roman"/>
          <w:sz w:val="24"/>
          <w:szCs w:val="24"/>
          <w:lang w:eastAsia="pl-PL"/>
        </w:rPr>
        <w:t>rowadzeniem przetargu wykonuje komisja p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rzetargowa</w:t>
      </w:r>
      <w:r w:rsidR="006F43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F43F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składzie co najmniej 3 osób. Przewodniczącego oraz członków komisji wyznacza </w:t>
      </w:r>
      <w:r w:rsidR="00420894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="006F43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yrektor </w:t>
      </w:r>
      <w:r w:rsidR="00165DE3">
        <w:rPr>
          <w:rFonts w:ascii="Times New Roman" w:eastAsia="Times New Roman" w:hAnsi="Times New Roman" w:cs="Times New Roman"/>
          <w:sz w:val="24"/>
          <w:szCs w:val="24"/>
          <w:lang w:eastAsia="pl-PL"/>
        </w:rPr>
        <w:t>Poradni Psychologiczno-Pedagogicznej Nr 1 w Białymstoku</w:t>
      </w:r>
      <w:r w:rsidR="005F369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0AAB513" w14:textId="7B08674A" w:rsidR="006F43FF" w:rsidRDefault="006F43FF" w:rsidP="00DF016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skład komisji przetargowej nie mogą wchodzić osoby pozostające </w:t>
      </w:r>
      <w:r w:rsidR="004038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oferentem lub członkiem władz podmiotu przystępującego do przetargu w związku małżeńskim, stosunku pokrewieństwa lub powinowactwa w linii prostej, pokrewieństwa lub powinowactwa w linii bocznej do drugiego stopnia oraz osoby związane z ww. z tytułu przysposobienia, opieki lub kurateli.</w:t>
      </w:r>
    </w:p>
    <w:p w14:paraId="3FF16940" w14:textId="77777777" w:rsidR="006F43FF" w:rsidRDefault="006F43FF" w:rsidP="00DF016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prz</w:t>
      </w:r>
      <w:r w:rsidR="00403837">
        <w:rPr>
          <w:rFonts w:ascii="Times New Roman" w:eastAsia="Times New Roman" w:hAnsi="Times New Roman" w:cs="Times New Roman"/>
          <w:sz w:val="24"/>
          <w:szCs w:val="24"/>
          <w:lang w:eastAsia="pl-PL"/>
        </w:rPr>
        <w:t>ypadku zaistnienia okoliczności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o których mowa w ust 3 członek komisji, którego te okoliczności dotyczą zostaje wyłączony ze składu komisji po złożeniu stosownego oświadczenia.</w:t>
      </w:r>
    </w:p>
    <w:p w14:paraId="2B5FA3CD" w14:textId="14803C29" w:rsidR="000C3097" w:rsidRDefault="006F43FF" w:rsidP="000C309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razie</w:t>
      </w:r>
      <w:r w:rsidR="007E38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konieczności uzupełnienia komisji przewodniczący zawiesza przetarg </w:t>
      </w:r>
      <w:r w:rsidR="007E38E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informuje uczestników o terminie i miejscu wznowienia przetargu.</w:t>
      </w:r>
    </w:p>
    <w:p w14:paraId="1690A0ED" w14:textId="457A6822" w:rsidR="00165DE3" w:rsidRDefault="00165DE3" w:rsidP="00165DE3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F1BCA5D" w14:textId="77777777" w:rsidR="007E38E9" w:rsidRPr="000C3097" w:rsidRDefault="007E38E9" w:rsidP="000C3097">
      <w:pPr>
        <w:pStyle w:val="Akapitzlist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309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§2</w:t>
      </w:r>
    </w:p>
    <w:p w14:paraId="382F11ED" w14:textId="77777777" w:rsidR="009E179D" w:rsidRDefault="009E179D" w:rsidP="007E38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Warunki najmu</w:t>
      </w:r>
    </w:p>
    <w:p w14:paraId="00CF7729" w14:textId="3253DE80" w:rsidR="002324D8" w:rsidRDefault="00752815" w:rsidP="002324D8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1.</w:t>
      </w:r>
      <w:r w:rsidR="00165D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Poradnia</w:t>
      </w:r>
      <w:r w:rsidR="009E179D" w:rsidRPr="007528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dysponuje </w:t>
      </w:r>
      <w:r w:rsidR="00C53CD6" w:rsidRPr="00752815">
        <w:rPr>
          <w:rFonts w:ascii="Times New Roman" w:hAnsi="Times New Roman" w:cs="Times New Roman"/>
          <w:sz w:val="24"/>
          <w:szCs w:val="24"/>
        </w:rPr>
        <w:t xml:space="preserve">wydzieloną częścią korytarza przeznaczoną na ściśle określoną działalność gospodarczą związaną z ustawieniem </w:t>
      </w:r>
      <w:r w:rsidR="00165DE3">
        <w:rPr>
          <w:rFonts w:ascii="Times New Roman" w:hAnsi="Times New Roman" w:cs="Times New Roman"/>
          <w:sz w:val="24"/>
          <w:szCs w:val="24"/>
        </w:rPr>
        <w:t>automatu samosprzedającego</w:t>
      </w:r>
      <w:r w:rsidR="00C53CD6" w:rsidRPr="00752815">
        <w:rPr>
          <w:rFonts w:ascii="Times New Roman" w:hAnsi="Times New Roman" w:cs="Times New Roman"/>
          <w:sz w:val="24"/>
          <w:szCs w:val="24"/>
        </w:rPr>
        <w:t>.</w:t>
      </w:r>
    </w:p>
    <w:p w14:paraId="321B0D01" w14:textId="31060649" w:rsidR="00C53CD6" w:rsidRPr="002324D8" w:rsidRDefault="00752815" w:rsidP="002324D8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2.</w:t>
      </w:r>
      <w:r w:rsidR="00165D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B77D2" w:rsidRPr="007528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Pomieszczenie ma doprowadzoną bieżącą wodę. </w:t>
      </w:r>
    </w:p>
    <w:p w14:paraId="52CEA02D" w14:textId="4F2BDF42" w:rsidR="00EB77D2" w:rsidRPr="00752815" w:rsidRDefault="00752815" w:rsidP="002324D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3.</w:t>
      </w:r>
      <w:r w:rsidR="00165D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B77D2" w:rsidRPr="007528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Okres trwania najmu </w:t>
      </w:r>
      <w:r w:rsidR="00CA55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</w:t>
      </w:r>
      <w:r w:rsidR="00EB77D2" w:rsidRPr="00752815">
        <w:rPr>
          <w:rFonts w:ascii="Times New Roman" w:eastAsia="Times New Roman" w:hAnsi="Times New Roman" w:cs="Times New Roman"/>
          <w:sz w:val="24"/>
          <w:szCs w:val="24"/>
          <w:lang w:eastAsia="pl-PL"/>
        </w:rPr>
        <w:t>3 lat.</w:t>
      </w:r>
    </w:p>
    <w:p w14:paraId="5BE3C842" w14:textId="6120BE6B" w:rsidR="00EB77D2" w:rsidRPr="00752815" w:rsidRDefault="00752815" w:rsidP="002324D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4.</w:t>
      </w:r>
      <w:r w:rsidR="00165D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B77D2" w:rsidRPr="00752815">
        <w:rPr>
          <w:rFonts w:ascii="Times New Roman" w:eastAsia="Times New Roman" w:hAnsi="Times New Roman" w:cs="Times New Roman"/>
          <w:sz w:val="24"/>
          <w:szCs w:val="24"/>
          <w:lang w:eastAsia="pl-PL"/>
        </w:rPr>
        <w:t>Dodatkowe wymagania wobec Najemcy:</w:t>
      </w:r>
    </w:p>
    <w:p w14:paraId="4C866F55" w14:textId="246C3B41" w:rsidR="00EB77D2" w:rsidRDefault="00EB77D2" w:rsidP="00A53A16">
      <w:pPr>
        <w:pStyle w:val="Akapitzlist"/>
        <w:numPr>
          <w:ilvl w:val="0"/>
          <w:numId w:val="4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Najemca zobowiązany jest </w:t>
      </w:r>
      <w:r w:rsidR="00C53C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</w:t>
      </w:r>
      <w:r w:rsidR="00C53CD6">
        <w:rPr>
          <w:rFonts w:ascii="Times New Roman" w:hAnsi="Times New Roman" w:cs="Times New Roman"/>
          <w:sz w:val="24"/>
          <w:szCs w:val="24"/>
        </w:rPr>
        <w:t xml:space="preserve">ustawienia automatu samosprzedającego przekąski </w:t>
      </w:r>
      <w:r w:rsidR="00726774">
        <w:rPr>
          <w:rFonts w:ascii="Times New Roman" w:hAnsi="Times New Roman" w:cs="Times New Roman"/>
          <w:sz w:val="24"/>
          <w:szCs w:val="24"/>
        </w:rPr>
        <w:br/>
      </w:r>
      <w:r w:rsidR="00C53CD6">
        <w:rPr>
          <w:rFonts w:ascii="Times New Roman" w:hAnsi="Times New Roman" w:cs="Times New Roman"/>
          <w:sz w:val="24"/>
          <w:szCs w:val="24"/>
        </w:rPr>
        <w:t>i napoje zimne</w:t>
      </w:r>
      <w:r w:rsidR="005549D3">
        <w:rPr>
          <w:rFonts w:ascii="Times New Roman" w:hAnsi="Times New Roman" w:cs="Times New Roman"/>
          <w:sz w:val="24"/>
          <w:szCs w:val="24"/>
        </w:rPr>
        <w:t>.</w:t>
      </w:r>
      <w:r w:rsidR="00C53C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Szczegółowe obowiązki Najemcy zostaną określone w umowie.</w:t>
      </w:r>
    </w:p>
    <w:p w14:paraId="5C69E42C" w14:textId="77777777" w:rsidR="00EB77D2" w:rsidRDefault="00EB77D2" w:rsidP="00A53A16">
      <w:pPr>
        <w:pStyle w:val="Akapitzlist"/>
        <w:numPr>
          <w:ilvl w:val="0"/>
          <w:numId w:val="4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Żywność w </w:t>
      </w:r>
      <w:r w:rsidR="00C53CD6">
        <w:rPr>
          <w:rFonts w:ascii="Times New Roman" w:eastAsia="Times New Roman" w:hAnsi="Times New Roman" w:cs="Times New Roman"/>
          <w:sz w:val="24"/>
          <w:szCs w:val="24"/>
          <w:lang w:eastAsia="pl-PL"/>
        </w:rPr>
        <w:t>automatach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musi spełniać wymagania Rozporządzenia Ministra Zdrowia z dnia 26.07.2016 r.</w:t>
      </w:r>
      <w:r w:rsidR="004038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sprawie grup środków spożywczych przeznaczonych do sprzedaży dzieciom i młodzieży w jednostkach systemu oświaty oraz wymagań jakie muszą spełnić środki spożywcze stosowane </w:t>
      </w:r>
      <w:r w:rsidR="0040383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ramach żywienia zbiorowego dzieci i młodzieży w tych jednostkach (Dz.U. </w:t>
      </w:r>
      <w:r w:rsidR="0040383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 2016 poz. 1154</w:t>
      </w:r>
      <w:r w:rsidR="00C53C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ze zm.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65635315" w14:textId="77777777" w:rsidR="00EB77D2" w:rsidRPr="00EB77D2" w:rsidRDefault="00EB77D2" w:rsidP="00A53A16">
      <w:pPr>
        <w:pStyle w:val="Akapitzlist"/>
        <w:numPr>
          <w:ilvl w:val="0"/>
          <w:numId w:val="4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Najemca zobowiązany jest do płacenia Wynajmującemu czynszu w wysokości ustalonej w drodze przetargu – czynsz płatny będzie </w:t>
      </w:r>
      <w:r w:rsidR="00D509B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dnia 25 bieżącego miesiąca przelewem na podstawie wystawionej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faktury.</w:t>
      </w:r>
    </w:p>
    <w:p w14:paraId="2E774A6F" w14:textId="4F26683D" w:rsidR="00EB77D2" w:rsidRPr="00752815" w:rsidRDefault="00752815" w:rsidP="0075281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5.</w:t>
      </w:r>
      <w:r w:rsidR="00165D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B77D2" w:rsidRPr="00752815">
        <w:rPr>
          <w:rFonts w:ascii="Times New Roman" w:eastAsia="Times New Roman" w:hAnsi="Times New Roman" w:cs="Times New Roman"/>
          <w:sz w:val="24"/>
          <w:szCs w:val="24"/>
          <w:lang w:eastAsia="pl-PL"/>
        </w:rPr>
        <w:t>Cenę wywoławcza za jeden miesiąc</w:t>
      </w:r>
      <w:r w:rsidR="00403837" w:rsidRPr="007528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najmu ustala się w wysokości </w:t>
      </w:r>
      <w:r w:rsidR="00165DE3">
        <w:rPr>
          <w:rFonts w:ascii="Times New Roman" w:eastAsia="Times New Roman" w:hAnsi="Times New Roman" w:cs="Times New Roman"/>
          <w:sz w:val="24"/>
          <w:szCs w:val="24"/>
          <w:lang w:eastAsia="pl-PL"/>
        </w:rPr>
        <w:t>300</w:t>
      </w:r>
      <w:r w:rsidRPr="002A0131">
        <w:rPr>
          <w:rFonts w:ascii="Times New Roman" w:eastAsia="Times New Roman" w:hAnsi="Times New Roman" w:cs="Times New Roman"/>
          <w:sz w:val="24"/>
          <w:szCs w:val="24"/>
          <w:lang w:eastAsia="pl-PL"/>
        </w:rPr>
        <w:t>,00</w:t>
      </w:r>
      <w:r w:rsidR="00EB77D2" w:rsidRPr="002A013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B77D2" w:rsidRPr="007528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zł </w:t>
      </w:r>
      <w:r w:rsidR="00726774">
        <w:rPr>
          <w:rFonts w:ascii="Times New Roman" w:eastAsia="Times New Roman" w:hAnsi="Times New Roman" w:cs="Times New Roman"/>
          <w:sz w:val="24"/>
          <w:szCs w:val="24"/>
          <w:lang w:eastAsia="pl-PL"/>
        </w:rPr>
        <w:t>brutto</w:t>
      </w:r>
      <w:r w:rsidR="005549D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16F5D31" w14:textId="6F080178" w:rsidR="00EA4BD5" w:rsidRPr="00752815" w:rsidRDefault="00752815" w:rsidP="005F369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6.</w:t>
      </w:r>
      <w:r w:rsidR="00165D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B77D2" w:rsidRPr="007528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cenie czynszu zawarte </w:t>
      </w:r>
      <w:r w:rsidR="00EA4BD5" w:rsidRPr="00752815">
        <w:rPr>
          <w:rFonts w:ascii="Times New Roman" w:eastAsia="Times New Roman" w:hAnsi="Times New Roman" w:cs="Times New Roman"/>
          <w:sz w:val="24"/>
          <w:szCs w:val="24"/>
          <w:lang w:eastAsia="pl-PL"/>
        </w:rPr>
        <w:t>są</w:t>
      </w:r>
      <w:r w:rsidR="00EB77D2" w:rsidRPr="007528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koszty związane z eksploatacją powierzchni najmu: e</w:t>
      </w:r>
      <w:r w:rsidR="00C53CD6" w:rsidRPr="00752815">
        <w:rPr>
          <w:rFonts w:ascii="Times New Roman" w:eastAsia="Times New Roman" w:hAnsi="Times New Roman" w:cs="Times New Roman"/>
          <w:sz w:val="24"/>
          <w:szCs w:val="24"/>
          <w:lang w:eastAsia="pl-PL"/>
        </w:rPr>
        <w:t>nergi</w:t>
      </w:r>
      <w:r w:rsidR="005F3690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C53CD6" w:rsidRPr="007528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elektryczn</w:t>
      </w:r>
      <w:r w:rsidR="005F3690">
        <w:rPr>
          <w:rFonts w:ascii="Times New Roman" w:eastAsia="Times New Roman" w:hAnsi="Times New Roman" w:cs="Times New Roman"/>
          <w:sz w:val="24"/>
          <w:szCs w:val="24"/>
          <w:lang w:eastAsia="pl-PL"/>
        </w:rPr>
        <w:t>ej</w:t>
      </w:r>
      <w:r w:rsidR="00C53CD6" w:rsidRPr="00752815">
        <w:rPr>
          <w:rFonts w:ascii="Times New Roman" w:eastAsia="Times New Roman" w:hAnsi="Times New Roman" w:cs="Times New Roman"/>
          <w:sz w:val="24"/>
          <w:szCs w:val="24"/>
          <w:lang w:eastAsia="pl-PL"/>
        </w:rPr>
        <w:t>, wod</w:t>
      </w:r>
      <w:r w:rsidR="005F3690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="00C53CD6" w:rsidRPr="007528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EA4BD5" w:rsidRPr="00752815">
        <w:rPr>
          <w:rFonts w:ascii="Times New Roman" w:eastAsia="Times New Roman" w:hAnsi="Times New Roman" w:cs="Times New Roman"/>
          <w:sz w:val="24"/>
          <w:szCs w:val="24"/>
          <w:lang w:eastAsia="pl-PL"/>
        </w:rPr>
        <w:t>centralne</w:t>
      </w:r>
      <w:r w:rsidR="005F3690">
        <w:rPr>
          <w:rFonts w:ascii="Times New Roman" w:eastAsia="Times New Roman" w:hAnsi="Times New Roman" w:cs="Times New Roman"/>
          <w:sz w:val="24"/>
          <w:szCs w:val="24"/>
          <w:lang w:eastAsia="pl-PL"/>
        </w:rPr>
        <w:t>go</w:t>
      </w:r>
      <w:r w:rsidR="00EA4BD5" w:rsidRPr="007528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ogrzewani</w:t>
      </w:r>
      <w:r w:rsidR="005F3690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EA4BD5" w:rsidRPr="0075281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856E49D" w14:textId="77777777" w:rsidR="009E179D" w:rsidRPr="007E38E9" w:rsidRDefault="009E179D" w:rsidP="009E179D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88D1D45" w14:textId="77777777" w:rsidR="009E179D" w:rsidRDefault="009E179D" w:rsidP="009E17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§3</w:t>
      </w:r>
    </w:p>
    <w:p w14:paraId="38A8CFC9" w14:textId="77777777" w:rsidR="00EA4BD5" w:rsidRDefault="00EA4BD5" w:rsidP="00EA4B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Termin i warunki przetargu</w:t>
      </w:r>
    </w:p>
    <w:p w14:paraId="3F382531" w14:textId="77777777" w:rsidR="00EA4BD5" w:rsidRDefault="00EA4BD5" w:rsidP="00EA4BD5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Oferent biorący udział w przetargu zobowiązuje się do zawarcia umowy na warunkach zawartych w projekcie umowy.</w:t>
      </w:r>
    </w:p>
    <w:p w14:paraId="67F7941A" w14:textId="77777777" w:rsidR="00EA4BD5" w:rsidRDefault="00EA4BD5" w:rsidP="00EA4BD5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Przed przystąpieniem do sporządzenia oferty Oferent winien dokonać wizji lokalnej pomieszczenia będącego przedmiotem najmu.</w:t>
      </w:r>
    </w:p>
    <w:p w14:paraId="1FF99857" w14:textId="77777777" w:rsidR="00EA4BD5" w:rsidRDefault="00403837" w:rsidP="00EA4BD5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Oferent może złożyć tylko jedną</w:t>
      </w:r>
      <w:r w:rsidR="00EA4B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ofertę dotyczącą przedmiotu najmu. Złożenie przez Oferenta więcej niż jednej ofert skutkować będzie odrzuceniem wszystkich złożonych przez niego ofert.</w:t>
      </w:r>
    </w:p>
    <w:p w14:paraId="455614DA" w14:textId="77777777" w:rsidR="00EA4BD5" w:rsidRDefault="00EA4BD5" w:rsidP="00EA4BD5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Oferta musi być podpisana przez osobę upoważnioną do reprezentowania Oferenta. </w:t>
      </w:r>
      <w:r w:rsidR="0040383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podpisania oferty przez osobę nie wykazaną w KRS – rejestrze przedsiębiorców lub nie wykazaną w zaświadczeniu o wpisie do działalności gospodarczej, do ofert winno być dołączone pełnomocnictwo (oryginał lub kopia poświadczona za zgodność z oryginałem) dla osoby podpisującej ofertę. Oferent może wprowadzić zmiany lub wycofać złożoną ofertę przed upływem terminu składania ofert.</w:t>
      </w:r>
    </w:p>
    <w:p w14:paraId="126AC178" w14:textId="77777777" w:rsidR="00EA4BD5" w:rsidRDefault="00EA4BD5" w:rsidP="00EA4BD5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Oferta powinna zawierać następujące dane:</w:t>
      </w:r>
    </w:p>
    <w:p w14:paraId="248CDD01" w14:textId="77777777" w:rsidR="00EA4BD5" w:rsidRDefault="008105C0" w:rsidP="00EA4BD5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Imię i nazwisko, adres, PESEL, ewentualnie także nazwę przedsiębiorstwa </w:t>
      </w:r>
      <w:r w:rsidR="0040383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 jego siedzibę, numer NIP, REGON</w:t>
      </w:r>
    </w:p>
    <w:p w14:paraId="4B0742FC" w14:textId="563D5F7B" w:rsidR="008105C0" w:rsidRDefault="008105C0" w:rsidP="00EA4BD5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Wysokość proponowanego czynszu miesięcznego, nie </w:t>
      </w:r>
      <w:r w:rsidR="004038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mniejszą niż stawka minimalna </w:t>
      </w:r>
      <w:r w:rsidR="00165DE3">
        <w:rPr>
          <w:rFonts w:ascii="Times New Roman" w:eastAsia="Times New Roman" w:hAnsi="Times New Roman" w:cs="Times New Roman"/>
          <w:sz w:val="24"/>
          <w:szCs w:val="24"/>
          <w:lang w:eastAsia="pl-PL"/>
        </w:rPr>
        <w:t>300</w:t>
      </w:r>
      <w:r w:rsidR="000F7950" w:rsidRPr="002A0131">
        <w:rPr>
          <w:rFonts w:ascii="Times New Roman" w:eastAsia="Times New Roman" w:hAnsi="Times New Roman" w:cs="Times New Roman"/>
          <w:sz w:val="24"/>
          <w:szCs w:val="24"/>
          <w:lang w:eastAsia="pl-PL"/>
        </w:rPr>
        <w:t>,00</w:t>
      </w:r>
      <w:r w:rsidRPr="002A013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zł </w:t>
      </w:r>
      <w:r w:rsidR="00726774">
        <w:rPr>
          <w:rFonts w:ascii="Times New Roman" w:eastAsia="Times New Roman" w:hAnsi="Times New Roman" w:cs="Times New Roman"/>
          <w:sz w:val="24"/>
          <w:szCs w:val="24"/>
          <w:lang w:eastAsia="pl-PL"/>
        </w:rPr>
        <w:t>brutto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0A18C4B" w14:textId="77777777" w:rsidR="008105C0" w:rsidRDefault="008105C0" w:rsidP="00EA4BD5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Pisemne oświadczenie o zapoznaniu się z regulaminem przetargu, warunkami przetargu zawartymi w ogłoszeniu, warunkami umowy najmu oraz o przyjęciu ich bez zastrzeżeń. </w:t>
      </w:r>
    </w:p>
    <w:p w14:paraId="009015C8" w14:textId="77777777" w:rsidR="008105C0" w:rsidRDefault="008105C0" w:rsidP="00EA4BD5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Pisemne oświadczenie, </w:t>
      </w:r>
      <w:r w:rsidR="005549D3">
        <w:rPr>
          <w:rFonts w:ascii="Times New Roman" w:eastAsia="Times New Roman" w:hAnsi="Times New Roman" w:cs="Times New Roman"/>
          <w:sz w:val="24"/>
          <w:szCs w:val="24"/>
          <w:lang w:eastAsia="pl-PL"/>
        </w:rPr>
        <w:t>ż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 znany jest mu stan techniczny lokalu oraz jest świadomy, </w:t>
      </w:r>
      <w:r w:rsidR="005549D3">
        <w:rPr>
          <w:rFonts w:ascii="Times New Roman" w:eastAsia="Times New Roman" w:hAnsi="Times New Roman" w:cs="Times New Roman"/>
          <w:sz w:val="24"/>
          <w:szCs w:val="24"/>
          <w:lang w:eastAsia="pl-PL"/>
        </w:rPr>
        <w:t>ż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 na Najemcy ciąży obowiązek uzyskania opinii, zezwoleń lub decyzji stosownych organów w przedmiocie możliwości przeprowadzenia zamierzonej działalności.</w:t>
      </w:r>
    </w:p>
    <w:p w14:paraId="32A048F0" w14:textId="73392FED" w:rsidR="008105C0" w:rsidRPr="008105C0" w:rsidRDefault="008105C0" w:rsidP="008105C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05C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Ofert</w:t>
      </w:r>
      <w:r w:rsidR="00403837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8105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składać w zamkniętych kopertach z napisem </w:t>
      </w:r>
      <w:r w:rsidR="00C53CD6" w:rsidRPr="00454FD0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„Przetarg na wynajem </w:t>
      </w:r>
      <w:r w:rsidR="00C53CD6">
        <w:rPr>
          <w:rFonts w:ascii="Times New Roman" w:hAnsi="Times New Roman" w:cs="Times New Roman"/>
          <w:sz w:val="24"/>
          <w:szCs w:val="24"/>
        </w:rPr>
        <w:t>powierzchni użytkowej na ustawienie automatu samosprzedającego przekąski i napoje zimne</w:t>
      </w:r>
      <w:r w:rsidR="00C53CD6" w:rsidRPr="00454FD0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 w </w:t>
      </w:r>
      <w:r w:rsidR="00165DE3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Poradni Psychologiczno-Pedagogicznej Nr 1 w Białymstoku, </w:t>
      </w:r>
      <w:r w:rsidR="00165DE3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br/>
        <w:t>ul. Piotrkowska 2</w:t>
      </w:r>
      <w:r w:rsidR="005F3690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>”</w:t>
      </w:r>
      <w:r w:rsidR="00C53CD6" w:rsidRPr="00454FD0"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8105C0">
        <w:rPr>
          <w:rFonts w:ascii="Times New Roman" w:hAnsi="Times New Roman" w:cs="Times New Roman"/>
          <w:sz w:val="24"/>
          <w:szCs w:val="24"/>
        </w:rPr>
        <w:t xml:space="preserve">do </w:t>
      </w:r>
      <w:r w:rsidR="00165DE3">
        <w:rPr>
          <w:rFonts w:ascii="Times New Roman" w:hAnsi="Times New Roman" w:cs="Times New Roman"/>
          <w:sz w:val="24"/>
          <w:szCs w:val="24"/>
        </w:rPr>
        <w:t>30</w:t>
      </w:r>
      <w:r w:rsidR="00A44CC1">
        <w:rPr>
          <w:rFonts w:ascii="Times New Roman" w:hAnsi="Times New Roman" w:cs="Times New Roman"/>
          <w:sz w:val="24"/>
          <w:szCs w:val="24"/>
        </w:rPr>
        <w:t>.</w:t>
      </w:r>
      <w:r w:rsidR="00165DE3">
        <w:rPr>
          <w:rFonts w:ascii="Times New Roman" w:hAnsi="Times New Roman" w:cs="Times New Roman"/>
          <w:sz w:val="24"/>
          <w:szCs w:val="24"/>
        </w:rPr>
        <w:t>11</w:t>
      </w:r>
      <w:r w:rsidRPr="008105C0">
        <w:rPr>
          <w:rFonts w:ascii="Times New Roman" w:hAnsi="Times New Roman" w:cs="Times New Roman"/>
          <w:sz w:val="24"/>
          <w:szCs w:val="24"/>
        </w:rPr>
        <w:t>.20</w:t>
      </w:r>
      <w:r w:rsidR="000F7950">
        <w:rPr>
          <w:rFonts w:ascii="Times New Roman" w:hAnsi="Times New Roman" w:cs="Times New Roman"/>
          <w:sz w:val="24"/>
          <w:szCs w:val="24"/>
        </w:rPr>
        <w:t>2</w:t>
      </w:r>
      <w:r w:rsidR="00165DE3">
        <w:rPr>
          <w:rFonts w:ascii="Times New Roman" w:hAnsi="Times New Roman" w:cs="Times New Roman"/>
          <w:sz w:val="24"/>
          <w:szCs w:val="24"/>
        </w:rPr>
        <w:t>3</w:t>
      </w:r>
      <w:r w:rsidRPr="008105C0">
        <w:rPr>
          <w:rFonts w:ascii="Times New Roman" w:hAnsi="Times New Roman" w:cs="Times New Roman"/>
          <w:sz w:val="24"/>
          <w:szCs w:val="24"/>
        </w:rPr>
        <w:t xml:space="preserve"> r. do godz. 1</w:t>
      </w:r>
      <w:r w:rsidR="00165DE3">
        <w:rPr>
          <w:rFonts w:ascii="Times New Roman" w:hAnsi="Times New Roman" w:cs="Times New Roman"/>
          <w:sz w:val="24"/>
          <w:szCs w:val="24"/>
        </w:rPr>
        <w:t>1</w:t>
      </w:r>
      <w:r w:rsidR="00C53CD6">
        <w:rPr>
          <w:rFonts w:ascii="Times New Roman" w:hAnsi="Times New Roman" w:cs="Times New Roman"/>
          <w:sz w:val="24"/>
          <w:szCs w:val="24"/>
        </w:rPr>
        <w:t xml:space="preserve">.00 </w:t>
      </w:r>
      <w:r w:rsidRPr="008105C0">
        <w:rPr>
          <w:rFonts w:ascii="Times New Roman" w:hAnsi="Times New Roman" w:cs="Times New Roman"/>
          <w:sz w:val="24"/>
          <w:szCs w:val="24"/>
        </w:rPr>
        <w:t xml:space="preserve">w siedzibie zamawiającego, tj. </w:t>
      </w:r>
      <w:r w:rsidR="00165DE3">
        <w:rPr>
          <w:rFonts w:ascii="Times New Roman" w:hAnsi="Times New Roman" w:cs="Times New Roman"/>
          <w:sz w:val="24"/>
          <w:szCs w:val="24"/>
        </w:rPr>
        <w:t>Poradni Psychologiczno-Pedagogicznej Nr 1</w:t>
      </w:r>
      <w:r w:rsidR="000F7950">
        <w:rPr>
          <w:rFonts w:ascii="Times New Roman" w:hAnsi="Times New Roman" w:cs="Times New Roman"/>
          <w:sz w:val="24"/>
          <w:szCs w:val="24"/>
        </w:rPr>
        <w:t xml:space="preserve"> w Białymstoku ul. </w:t>
      </w:r>
      <w:r w:rsidR="00165DE3">
        <w:rPr>
          <w:rFonts w:ascii="Times New Roman" w:hAnsi="Times New Roman" w:cs="Times New Roman"/>
          <w:sz w:val="24"/>
          <w:szCs w:val="24"/>
        </w:rPr>
        <w:t>Piotrkowska</w:t>
      </w:r>
      <w:r w:rsidR="000F7950">
        <w:rPr>
          <w:rFonts w:ascii="Times New Roman" w:hAnsi="Times New Roman" w:cs="Times New Roman"/>
          <w:sz w:val="24"/>
          <w:szCs w:val="24"/>
        </w:rPr>
        <w:t xml:space="preserve"> 2</w:t>
      </w:r>
      <w:r w:rsidRPr="008105C0">
        <w:rPr>
          <w:rFonts w:ascii="Times New Roman" w:hAnsi="Times New Roman" w:cs="Times New Roman"/>
          <w:sz w:val="24"/>
          <w:szCs w:val="24"/>
        </w:rPr>
        <w:t xml:space="preserve"> </w:t>
      </w:r>
      <w:r w:rsidR="00165DE3">
        <w:rPr>
          <w:rFonts w:ascii="Times New Roman" w:hAnsi="Times New Roman" w:cs="Times New Roman"/>
          <w:sz w:val="24"/>
          <w:szCs w:val="24"/>
        </w:rPr>
        <w:br/>
      </w:r>
      <w:r w:rsidRPr="008105C0">
        <w:rPr>
          <w:rFonts w:ascii="Times New Roman" w:hAnsi="Times New Roman" w:cs="Times New Roman"/>
          <w:sz w:val="24"/>
          <w:szCs w:val="24"/>
        </w:rPr>
        <w:t xml:space="preserve">w sekretariacie </w:t>
      </w:r>
      <w:r w:rsidR="00165DE3">
        <w:rPr>
          <w:rFonts w:ascii="Times New Roman" w:hAnsi="Times New Roman" w:cs="Times New Roman"/>
          <w:sz w:val="24"/>
          <w:szCs w:val="24"/>
        </w:rPr>
        <w:t>poradni</w:t>
      </w:r>
      <w:r w:rsidRPr="008105C0">
        <w:rPr>
          <w:rFonts w:ascii="Times New Roman" w:hAnsi="Times New Roman" w:cs="Times New Roman"/>
          <w:sz w:val="24"/>
          <w:szCs w:val="24"/>
        </w:rPr>
        <w:t xml:space="preserve"> (parter).</w:t>
      </w:r>
    </w:p>
    <w:p w14:paraId="4A1AEA44" w14:textId="77777777" w:rsidR="008105C0" w:rsidRDefault="008105C0" w:rsidP="008105C0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Oferta zostanie oznaczona numerem porządkowym, pod którym została zarejestrowana z data i godziną wpływu.</w:t>
      </w:r>
    </w:p>
    <w:p w14:paraId="059A1833" w14:textId="77777777" w:rsidR="008105C0" w:rsidRDefault="008105C0" w:rsidP="008105C0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Przetarg jest ważny, chociażby wpłynęła tylko jedna oferta spełniająca warunki określone w przetargu.</w:t>
      </w:r>
    </w:p>
    <w:p w14:paraId="039EFE19" w14:textId="77777777" w:rsidR="00DF0166" w:rsidRDefault="008105C0" w:rsidP="008105C0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Oferty złożone po terminie przewidzianym na składanie ofert nie będą przyjmowane.</w:t>
      </w:r>
    </w:p>
    <w:p w14:paraId="0586C6F3" w14:textId="081CCBE3" w:rsidR="008105C0" w:rsidRPr="008105C0" w:rsidRDefault="008105C0" w:rsidP="008105C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05C0">
        <w:rPr>
          <w:rFonts w:ascii="Times New Roman" w:hAnsi="Times New Roman" w:cs="Times New Roman"/>
          <w:sz w:val="24"/>
          <w:szCs w:val="24"/>
        </w:rPr>
        <w:t xml:space="preserve">Warunkiem uczestnictwa w przetargu jest </w:t>
      </w:r>
      <w:r w:rsidR="00403837">
        <w:rPr>
          <w:rFonts w:ascii="Times New Roman" w:hAnsi="Times New Roman" w:cs="Times New Roman"/>
          <w:sz w:val="24"/>
          <w:szCs w:val="24"/>
        </w:rPr>
        <w:t>wpłacenie wadium w wysokości trzy</w:t>
      </w:r>
      <w:r w:rsidRPr="008105C0">
        <w:rPr>
          <w:rFonts w:ascii="Times New Roman" w:hAnsi="Times New Roman" w:cs="Times New Roman"/>
          <w:sz w:val="24"/>
          <w:szCs w:val="24"/>
        </w:rPr>
        <w:t xml:space="preserve">krotnej wysokości czynszu </w:t>
      </w:r>
      <w:r w:rsidR="00726774">
        <w:rPr>
          <w:rFonts w:ascii="Times New Roman" w:hAnsi="Times New Roman" w:cs="Times New Roman"/>
          <w:sz w:val="24"/>
          <w:szCs w:val="24"/>
        </w:rPr>
        <w:t>brutto</w:t>
      </w:r>
      <w:r w:rsidRPr="008105C0">
        <w:rPr>
          <w:rFonts w:ascii="Times New Roman" w:hAnsi="Times New Roman" w:cs="Times New Roman"/>
          <w:sz w:val="24"/>
          <w:szCs w:val="24"/>
        </w:rPr>
        <w:t xml:space="preserve">, </w:t>
      </w:r>
      <w:r w:rsidRPr="002A0131">
        <w:rPr>
          <w:rFonts w:ascii="Times New Roman" w:hAnsi="Times New Roman" w:cs="Times New Roman"/>
          <w:sz w:val="24"/>
          <w:szCs w:val="24"/>
        </w:rPr>
        <w:t xml:space="preserve">tj. </w:t>
      </w:r>
      <w:r w:rsidR="00165DE3">
        <w:rPr>
          <w:rFonts w:ascii="Times New Roman" w:hAnsi="Times New Roman" w:cs="Times New Roman"/>
          <w:sz w:val="24"/>
          <w:szCs w:val="24"/>
        </w:rPr>
        <w:t>900</w:t>
      </w:r>
      <w:r w:rsidRPr="002A0131">
        <w:rPr>
          <w:rFonts w:ascii="Times New Roman" w:hAnsi="Times New Roman" w:cs="Times New Roman"/>
          <w:sz w:val="24"/>
          <w:szCs w:val="24"/>
        </w:rPr>
        <w:t xml:space="preserve">,00 </w:t>
      </w:r>
      <w:r w:rsidRPr="008105C0">
        <w:rPr>
          <w:rFonts w:ascii="Times New Roman" w:hAnsi="Times New Roman" w:cs="Times New Roman"/>
          <w:sz w:val="24"/>
          <w:szCs w:val="24"/>
        </w:rPr>
        <w:t xml:space="preserve">zł na konto </w:t>
      </w:r>
      <w:r w:rsidR="00A53A16" w:rsidRPr="00A53A16">
        <w:rPr>
          <w:rFonts w:ascii="Times New Roman" w:hAnsi="Times New Roman" w:cs="Times New Roman"/>
          <w:sz w:val="24"/>
          <w:szCs w:val="24"/>
        </w:rPr>
        <w:t>44 1240 6292 1111 00113178 7950</w:t>
      </w:r>
      <w:r w:rsidR="00403837">
        <w:rPr>
          <w:rFonts w:ascii="Times New Roman" w:hAnsi="Times New Roman" w:cs="Times New Roman"/>
          <w:sz w:val="24"/>
          <w:szCs w:val="24"/>
        </w:rPr>
        <w:t xml:space="preserve"> do dnia </w:t>
      </w:r>
      <w:r w:rsidR="00165DE3">
        <w:rPr>
          <w:rFonts w:ascii="Times New Roman" w:hAnsi="Times New Roman" w:cs="Times New Roman"/>
          <w:sz w:val="24"/>
          <w:szCs w:val="24"/>
        </w:rPr>
        <w:t>30</w:t>
      </w:r>
      <w:r w:rsidR="00A47A08">
        <w:rPr>
          <w:rFonts w:ascii="Times New Roman" w:hAnsi="Times New Roman" w:cs="Times New Roman"/>
          <w:sz w:val="24"/>
          <w:szCs w:val="24"/>
        </w:rPr>
        <w:t>.</w:t>
      </w:r>
      <w:r w:rsidR="00165DE3">
        <w:rPr>
          <w:rFonts w:ascii="Times New Roman" w:hAnsi="Times New Roman" w:cs="Times New Roman"/>
          <w:sz w:val="24"/>
          <w:szCs w:val="24"/>
        </w:rPr>
        <w:t>11</w:t>
      </w:r>
      <w:r w:rsidRPr="008105C0">
        <w:rPr>
          <w:rFonts w:ascii="Times New Roman" w:hAnsi="Times New Roman" w:cs="Times New Roman"/>
          <w:sz w:val="24"/>
          <w:szCs w:val="24"/>
        </w:rPr>
        <w:t>.20</w:t>
      </w:r>
      <w:r w:rsidR="00691A35">
        <w:rPr>
          <w:rFonts w:ascii="Times New Roman" w:hAnsi="Times New Roman" w:cs="Times New Roman"/>
          <w:sz w:val="24"/>
          <w:szCs w:val="24"/>
        </w:rPr>
        <w:t>2</w:t>
      </w:r>
      <w:r w:rsidR="00165DE3">
        <w:rPr>
          <w:rFonts w:ascii="Times New Roman" w:hAnsi="Times New Roman" w:cs="Times New Roman"/>
          <w:sz w:val="24"/>
          <w:szCs w:val="24"/>
        </w:rPr>
        <w:t>3</w:t>
      </w:r>
      <w:r w:rsidRPr="008105C0">
        <w:rPr>
          <w:rFonts w:ascii="Times New Roman" w:hAnsi="Times New Roman" w:cs="Times New Roman"/>
          <w:sz w:val="24"/>
          <w:szCs w:val="24"/>
        </w:rPr>
        <w:t xml:space="preserve"> r. oraz przedłożenie dowodu wpłaty najpóźniej do dnia </w:t>
      </w:r>
      <w:r w:rsidR="00D05993">
        <w:rPr>
          <w:rFonts w:ascii="Times New Roman" w:hAnsi="Times New Roman" w:cs="Times New Roman"/>
          <w:sz w:val="24"/>
          <w:szCs w:val="24"/>
        </w:rPr>
        <w:t>30</w:t>
      </w:r>
      <w:r w:rsidR="00A47A08">
        <w:rPr>
          <w:rFonts w:ascii="Times New Roman" w:hAnsi="Times New Roman" w:cs="Times New Roman"/>
          <w:sz w:val="24"/>
          <w:szCs w:val="24"/>
        </w:rPr>
        <w:t>.</w:t>
      </w:r>
      <w:r w:rsidR="00165DE3">
        <w:rPr>
          <w:rFonts w:ascii="Times New Roman" w:hAnsi="Times New Roman" w:cs="Times New Roman"/>
          <w:sz w:val="24"/>
          <w:szCs w:val="24"/>
        </w:rPr>
        <w:t>11</w:t>
      </w:r>
      <w:r w:rsidR="00A47A08">
        <w:rPr>
          <w:rFonts w:ascii="Times New Roman" w:hAnsi="Times New Roman" w:cs="Times New Roman"/>
          <w:sz w:val="24"/>
          <w:szCs w:val="24"/>
        </w:rPr>
        <w:t>.</w:t>
      </w:r>
      <w:r w:rsidR="00691A35">
        <w:rPr>
          <w:rFonts w:ascii="Times New Roman" w:hAnsi="Times New Roman" w:cs="Times New Roman"/>
          <w:sz w:val="24"/>
          <w:szCs w:val="24"/>
        </w:rPr>
        <w:t>202</w:t>
      </w:r>
      <w:r w:rsidR="00165DE3">
        <w:rPr>
          <w:rFonts w:ascii="Times New Roman" w:hAnsi="Times New Roman" w:cs="Times New Roman"/>
          <w:sz w:val="24"/>
          <w:szCs w:val="24"/>
        </w:rPr>
        <w:t>3</w:t>
      </w:r>
      <w:r w:rsidRPr="008105C0">
        <w:rPr>
          <w:rFonts w:ascii="Times New Roman" w:hAnsi="Times New Roman" w:cs="Times New Roman"/>
          <w:sz w:val="24"/>
          <w:szCs w:val="24"/>
        </w:rPr>
        <w:t xml:space="preserve"> r</w:t>
      </w:r>
      <w:r w:rsidR="00691A35">
        <w:rPr>
          <w:rFonts w:ascii="Times New Roman" w:hAnsi="Times New Roman" w:cs="Times New Roman"/>
          <w:sz w:val="24"/>
          <w:szCs w:val="24"/>
        </w:rPr>
        <w:t xml:space="preserve">. </w:t>
      </w:r>
      <w:r w:rsidRPr="008105C0">
        <w:rPr>
          <w:rFonts w:ascii="Times New Roman" w:hAnsi="Times New Roman" w:cs="Times New Roman"/>
          <w:sz w:val="24"/>
          <w:szCs w:val="24"/>
        </w:rPr>
        <w:t xml:space="preserve">do godz. </w:t>
      </w:r>
      <w:r w:rsidR="001D2045">
        <w:rPr>
          <w:rFonts w:ascii="Times New Roman" w:hAnsi="Times New Roman" w:cs="Times New Roman"/>
          <w:sz w:val="24"/>
          <w:szCs w:val="24"/>
        </w:rPr>
        <w:t>1</w:t>
      </w:r>
      <w:r w:rsidR="00A53A16">
        <w:rPr>
          <w:rFonts w:ascii="Times New Roman" w:hAnsi="Times New Roman" w:cs="Times New Roman"/>
          <w:sz w:val="24"/>
          <w:szCs w:val="24"/>
        </w:rPr>
        <w:t>1</w:t>
      </w:r>
      <w:r w:rsidR="001D2045">
        <w:rPr>
          <w:rFonts w:ascii="Times New Roman" w:hAnsi="Times New Roman" w:cs="Times New Roman"/>
          <w:sz w:val="24"/>
          <w:szCs w:val="24"/>
        </w:rPr>
        <w:t>.</w:t>
      </w:r>
      <w:r w:rsidRPr="008105C0">
        <w:rPr>
          <w:rFonts w:ascii="Times New Roman" w:hAnsi="Times New Roman" w:cs="Times New Roman"/>
          <w:sz w:val="24"/>
          <w:szCs w:val="24"/>
        </w:rPr>
        <w:t>00</w:t>
      </w:r>
      <w:r w:rsidR="005F3690">
        <w:rPr>
          <w:rFonts w:ascii="Times New Roman" w:hAnsi="Times New Roman" w:cs="Times New Roman"/>
          <w:sz w:val="24"/>
          <w:szCs w:val="24"/>
        </w:rPr>
        <w:t>.</w:t>
      </w:r>
    </w:p>
    <w:p w14:paraId="1E8AFECB" w14:textId="09C68815" w:rsidR="00AA0704" w:rsidRDefault="00AA0704" w:rsidP="00AA0704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0704">
        <w:rPr>
          <w:rFonts w:ascii="Times New Roman" w:hAnsi="Times New Roman" w:cs="Times New Roman"/>
          <w:sz w:val="24"/>
          <w:szCs w:val="24"/>
        </w:rPr>
        <w:t xml:space="preserve">Wadium przetargowe wpłacone przez uczestników przetargu zwraca się niezwłocznie po odwołaniu lub zamknięciu przetargu, jednak nie później niż przed upływem 21 dni od dnia odwołania lub zamknięcia przetargu. W przypadku niepodpisania umowy </w:t>
      </w:r>
      <w:r w:rsidR="00165DE3">
        <w:rPr>
          <w:rFonts w:ascii="Times New Roman" w:hAnsi="Times New Roman" w:cs="Times New Roman"/>
          <w:sz w:val="24"/>
          <w:szCs w:val="24"/>
        </w:rPr>
        <w:br/>
      </w:r>
      <w:r w:rsidRPr="00AA0704">
        <w:rPr>
          <w:rFonts w:ascii="Times New Roman" w:hAnsi="Times New Roman" w:cs="Times New Roman"/>
          <w:sz w:val="24"/>
          <w:szCs w:val="24"/>
        </w:rPr>
        <w:t>z przyczyn niezależnych od organizatora przetargu wpłacone wadium przepada.</w:t>
      </w:r>
      <w:r>
        <w:rPr>
          <w:rFonts w:ascii="Times New Roman" w:hAnsi="Times New Roman" w:cs="Times New Roman"/>
          <w:sz w:val="24"/>
          <w:szCs w:val="24"/>
        </w:rPr>
        <w:t xml:space="preserve"> Wadium przetargowe wpłacone przez uczestnika, który wygrał przetarg, </w:t>
      </w:r>
      <w:r w:rsidR="00A53A16">
        <w:rPr>
          <w:rFonts w:ascii="Times New Roman" w:hAnsi="Times New Roman" w:cs="Times New Roman"/>
          <w:sz w:val="24"/>
          <w:szCs w:val="24"/>
        </w:rPr>
        <w:t>może być zaliczozne</w:t>
      </w:r>
      <w:r>
        <w:rPr>
          <w:rFonts w:ascii="Times New Roman" w:hAnsi="Times New Roman" w:cs="Times New Roman"/>
          <w:sz w:val="24"/>
          <w:szCs w:val="24"/>
        </w:rPr>
        <w:t xml:space="preserve"> na poczet kaucji lub czynszu i opłat dodatkowych.</w:t>
      </w:r>
    </w:p>
    <w:p w14:paraId="555D7328" w14:textId="44861D5B" w:rsidR="00AA0704" w:rsidRPr="00AA0704" w:rsidRDefault="00AA0704" w:rsidP="00AA0704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0704">
        <w:rPr>
          <w:rFonts w:ascii="Times New Roman" w:hAnsi="Times New Roman" w:cs="Times New Roman"/>
          <w:sz w:val="24"/>
          <w:szCs w:val="24"/>
        </w:rPr>
        <w:t xml:space="preserve">Publiczne otwarcie ofert odbędzie się w dniu </w:t>
      </w:r>
      <w:r w:rsidR="00D05993">
        <w:rPr>
          <w:rFonts w:ascii="Times New Roman" w:hAnsi="Times New Roman" w:cs="Times New Roman"/>
          <w:sz w:val="24"/>
          <w:szCs w:val="24"/>
        </w:rPr>
        <w:t>30</w:t>
      </w:r>
      <w:r w:rsidR="00A47A08">
        <w:rPr>
          <w:rFonts w:ascii="Times New Roman" w:hAnsi="Times New Roman" w:cs="Times New Roman"/>
          <w:sz w:val="24"/>
          <w:szCs w:val="24"/>
        </w:rPr>
        <w:t>.</w:t>
      </w:r>
      <w:r w:rsidR="00151731">
        <w:rPr>
          <w:rFonts w:ascii="Times New Roman" w:hAnsi="Times New Roman" w:cs="Times New Roman"/>
          <w:sz w:val="24"/>
          <w:szCs w:val="24"/>
        </w:rPr>
        <w:t>11</w:t>
      </w:r>
      <w:r w:rsidRPr="00AA0704">
        <w:rPr>
          <w:rFonts w:ascii="Times New Roman" w:hAnsi="Times New Roman" w:cs="Times New Roman"/>
          <w:sz w:val="24"/>
          <w:szCs w:val="24"/>
        </w:rPr>
        <w:t>.20</w:t>
      </w:r>
      <w:r w:rsidR="00691A35">
        <w:rPr>
          <w:rFonts w:ascii="Times New Roman" w:hAnsi="Times New Roman" w:cs="Times New Roman"/>
          <w:sz w:val="24"/>
          <w:szCs w:val="24"/>
        </w:rPr>
        <w:t>2</w:t>
      </w:r>
      <w:r w:rsidR="00151731">
        <w:rPr>
          <w:rFonts w:ascii="Times New Roman" w:hAnsi="Times New Roman" w:cs="Times New Roman"/>
          <w:sz w:val="24"/>
          <w:szCs w:val="24"/>
        </w:rPr>
        <w:t>3</w:t>
      </w:r>
      <w:r w:rsidRPr="00AA0704">
        <w:rPr>
          <w:rFonts w:ascii="Times New Roman" w:hAnsi="Times New Roman" w:cs="Times New Roman"/>
          <w:sz w:val="24"/>
          <w:szCs w:val="24"/>
        </w:rPr>
        <w:t xml:space="preserve"> r. o godz.</w:t>
      </w:r>
      <w:r w:rsidR="001D2045">
        <w:rPr>
          <w:rFonts w:ascii="Times New Roman" w:hAnsi="Times New Roman" w:cs="Times New Roman"/>
          <w:sz w:val="24"/>
          <w:szCs w:val="24"/>
        </w:rPr>
        <w:t xml:space="preserve"> 1</w:t>
      </w:r>
      <w:r w:rsidR="00151731">
        <w:rPr>
          <w:rFonts w:ascii="Times New Roman" w:hAnsi="Times New Roman" w:cs="Times New Roman"/>
          <w:sz w:val="24"/>
          <w:szCs w:val="24"/>
        </w:rPr>
        <w:t>2</w:t>
      </w:r>
      <w:r w:rsidR="001D2045">
        <w:rPr>
          <w:rFonts w:ascii="Times New Roman" w:hAnsi="Times New Roman" w:cs="Times New Roman"/>
          <w:sz w:val="24"/>
          <w:szCs w:val="24"/>
        </w:rPr>
        <w:t xml:space="preserve">.00 </w:t>
      </w:r>
      <w:r w:rsidRPr="00AA0704">
        <w:rPr>
          <w:rFonts w:ascii="Times New Roman" w:hAnsi="Times New Roman" w:cs="Times New Roman"/>
          <w:sz w:val="24"/>
          <w:szCs w:val="24"/>
        </w:rPr>
        <w:t>w siedzibie</w:t>
      </w:r>
      <w:r w:rsidR="00691A35">
        <w:rPr>
          <w:rFonts w:ascii="Times New Roman" w:hAnsi="Times New Roman" w:cs="Times New Roman"/>
          <w:sz w:val="24"/>
          <w:szCs w:val="24"/>
        </w:rPr>
        <w:t xml:space="preserve"> </w:t>
      </w:r>
      <w:r w:rsidR="00151731">
        <w:rPr>
          <w:rFonts w:ascii="Times New Roman" w:hAnsi="Times New Roman" w:cs="Times New Roman"/>
          <w:sz w:val="24"/>
          <w:szCs w:val="24"/>
        </w:rPr>
        <w:t>Poradni Psychologiczno-Pedagogicznej Nr 1 w Białymstoku, ul. Piotrkowska 2</w:t>
      </w:r>
      <w:r w:rsidR="001D2045">
        <w:rPr>
          <w:rFonts w:ascii="Times New Roman" w:hAnsi="Times New Roman" w:cs="Times New Roman"/>
          <w:sz w:val="24"/>
          <w:szCs w:val="24"/>
        </w:rPr>
        <w:t>.</w:t>
      </w:r>
    </w:p>
    <w:p w14:paraId="7D17B552" w14:textId="205F42AE" w:rsidR="00AA0704" w:rsidRDefault="00AA0704" w:rsidP="00AA0704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najkorzystniejszą ofertę będzie uznana oferta z najwyższą ceną.</w:t>
      </w:r>
    </w:p>
    <w:p w14:paraId="11940B4B" w14:textId="2F62AD9A" w:rsidR="00AA0704" w:rsidRPr="008B16C6" w:rsidRDefault="008B16C6" w:rsidP="008105C0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16C6">
        <w:rPr>
          <w:rFonts w:ascii="Times New Roman" w:hAnsi="Times New Roman" w:cs="Times New Roman"/>
          <w:sz w:val="24"/>
          <w:szCs w:val="24"/>
        </w:rPr>
        <w:t>Podpisanie umowy z osobą</w:t>
      </w:r>
      <w:r w:rsidR="00AA0704" w:rsidRPr="008B16C6">
        <w:rPr>
          <w:rFonts w:ascii="Times New Roman" w:hAnsi="Times New Roman" w:cs="Times New Roman"/>
          <w:sz w:val="24"/>
          <w:szCs w:val="24"/>
        </w:rPr>
        <w:t xml:space="preserve">, która wygrała przetarg nastąpi </w:t>
      </w:r>
      <w:r w:rsidRPr="00454FD0">
        <w:rPr>
          <w:rFonts w:ascii="Times New Roman" w:hAnsi="Times New Roman" w:cs="Times New Roman"/>
          <w:sz w:val="24"/>
          <w:szCs w:val="24"/>
        </w:rPr>
        <w:t xml:space="preserve">w terminie 7 dni od daty </w:t>
      </w:r>
      <w:r>
        <w:rPr>
          <w:rFonts w:ascii="Times New Roman" w:hAnsi="Times New Roman" w:cs="Times New Roman"/>
          <w:sz w:val="24"/>
          <w:szCs w:val="24"/>
        </w:rPr>
        <w:t>powiadomienia podmiotu wyłonionego, po uzyskaniu zgody Prezydenta Miasta Białegostoku przez organizatora przetargu</w:t>
      </w:r>
      <w:r w:rsidR="00151731">
        <w:rPr>
          <w:rFonts w:ascii="Times New Roman" w:hAnsi="Times New Roman" w:cs="Times New Roman"/>
          <w:sz w:val="24"/>
          <w:szCs w:val="24"/>
        </w:rPr>
        <w:t xml:space="preserve">. Poradnia Psychologiczno-Pedagogiczna </w:t>
      </w:r>
      <w:r w:rsidR="00151731">
        <w:rPr>
          <w:rFonts w:ascii="Times New Roman" w:hAnsi="Times New Roman" w:cs="Times New Roman"/>
          <w:sz w:val="24"/>
          <w:szCs w:val="24"/>
        </w:rPr>
        <w:br/>
        <w:t>Nr 1 w Białymstoku</w:t>
      </w:r>
      <w:r w:rsidR="00AA0704" w:rsidRPr="008B16C6">
        <w:rPr>
          <w:rFonts w:ascii="Times New Roman" w:hAnsi="Times New Roman" w:cs="Times New Roman"/>
          <w:sz w:val="24"/>
          <w:szCs w:val="24"/>
        </w:rPr>
        <w:t xml:space="preserve"> zastrzega sobie prawo zamknięcia przetargu bez wybrania którejkolwiek z ofert.</w:t>
      </w:r>
    </w:p>
    <w:p w14:paraId="77820380" w14:textId="77777777" w:rsidR="00AA0704" w:rsidRDefault="00AA0704" w:rsidP="008105C0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 przetargu odrzuci ofertę, jeżeli:</w:t>
      </w:r>
    </w:p>
    <w:p w14:paraId="51CD3BBC" w14:textId="77777777" w:rsidR="00AA0704" w:rsidRDefault="00AA0704" w:rsidP="00A53A16">
      <w:pPr>
        <w:pStyle w:val="Akapitzlist"/>
        <w:numPr>
          <w:ilvl w:val="0"/>
          <w:numId w:val="7"/>
        </w:numPr>
        <w:spacing w:after="0" w:line="24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Została złożona po wyznaczonym terminie, w niewłaściwym miejscu lub została podpisana przez osobę nie upoważnioną do reprezentowania Oferenta</w:t>
      </w:r>
    </w:p>
    <w:p w14:paraId="49798D6A" w14:textId="77777777" w:rsidR="00676683" w:rsidRPr="00676683" w:rsidRDefault="00AA0704" w:rsidP="00A53A16">
      <w:pPr>
        <w:pStyle w:val="Akapitzlist"/>
        <w:numPr>
          <w:ilvl w:val="0"/>
          <w:numId w:val="7"/>
        </w:numPr>
        <w:spacing w:after="0" w:line="24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AA0704">
        <w:rPr>
          <w:rFonts w:ascii="Times New Roman" w:hAnsi="Times New Roman" w:cs="Times New Roman"/>
          <w:sz w:val="24"/>
          <w:szCs w:val="24"/>
        </w:rPr>
        <w:t xml:space="preserve">Oferta nie zawiera danych, o których mowa w </w:t>
      </w:r>
      <w:r w:rsidRPr="00AA0704">
        <w:rPr>
          <w:rFonts w:ascii="Times New Roman" w:eastAsia="Times New Roman" w:hAnsi="Times New Roman" w:cs="Times New Roman"/>
          <w:sz w:val="24"/>
          <w:szCs w:val="24"/>
          <w:lang w:eastAsia="pl-PL"/>
        </w:rPr>
        <w:t>§3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ust.5 pkt a i b</w:t>
      </w:r>
      <w:r w:rsidR="006766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regulaminu lub dane te są niekompletne czy nieczytelne</w:t>
      </w:r>
    </w:p>
    <w:p w14:paraId="5732E77C" w14:textId="77AAA85C" w:rsidR="00676683" w:rsidRPr="00676683" w:rsidRDefault="00676683" w:rsidP="00A53A16">
      <w:pPr>
        <w:pStyle w:val="Akapitzlist"/>
        <w:numPr>
          <w:ilvl w:val="0"/>
          <w:numId w:val="7"/>
        </w:numPr>
        <w:spacing w:after="0" w:line="24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676683">
        <w:rPr>
          <w:rFonts w:ascii="Times New Roman" w:hAnsi="Times New Roman" w:cs="Times New Roman"/>
          <w:sz w:val="24"/>
          <w:szCs w:val="24"/>
        </w:rPr>
        <w:t xml:space="preserve">Do oferty nie zostały dołączone dokumenty wymienione w </w:t>
      </w:r>
      <w:r w:rsidRPr="00676683">
        <w:rPr>
          <w:rFonts w:ascii="Times New Roman" w:eastAsia="Times New Roman" w:hAnsi="Times New Roman" w:cs="Times New Roman"/>
          <w:sz w:val="24"/>
          <w:szCs w:val="24"/>
          <w:lang w:eastAsia="pl-PL"/>
        </w:rPr>
        <w:t>§3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ust.5 pkt c i d lub załączone dokumenty nie spełniają warunków określonych w w/w punktach.</w:t>
      </w:r>
    </w:p>
    <w:p w14:paraId="56E760EE" w14:textId="77777777" w:rsidR="00AA0704" w:rsidRDefault="00AA0704" w:rsidP="00676683">
      <w:pPr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57E5EFC" w14:textId="77777777" w:rsidR="00676683" w:rsidRDefault="00676683" w:rsidP="006766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§4</w:t>
      </w:r>
    </w:p>
    <w:p w14:paraId="5C0E98D3" w14:textId="77777777" w:rsidR="00676683" w:rsidRDefault="00676683" w:rsidP="00676683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Przetarg składa się z części jawnej i niejawnej.</w:t>
      </w:r>
    </w:p>
    <w:p w14:paraId="3709C818" w14:textId="77777777" w:rsidR="00676683" w:rsidRDefault="00676683" w:rsidP="00676683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Część jawna przetargu, podczas której komisja przetargowa dokonuje otwarcia złożonych ofert odbywa się w obecności oferentów.</w:t>
      </w:r>
    </w:p>
    <w:p w14:paraId="0D4E1AB6" w14:textId="77777777" w:rsidR="00676683" w:rsidRDefault="00676683" w:rsidP="00676683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Wyboru oferty dokonuje komisja w części niejawnej przetargu.</w:t>
      </w:r>
    </w:p>
    <w:p w14:paraId="0863715E" w14:textId="77777777" w:rsidR="00676683" w:rsidRDefault="00676683" w:rsidP="00676683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Przewodniczący komisji przystępuje do otwarcia ofert i podaje informację o wysokości czynszów zawartych w ofercie.</w:t>
      </w:r>
    </w:p>
    <w:p w14:paraId="6A00CDEE" w14:textId="77777777" w:rsidR="00676683" w:rsidRDefault="00676683" w:rsidP="00676683">
      <w:pPr>
        <w:spacing w:after="0" w:line="240" w:lineRule="auto"/>
        <w:ind w:left="1080"/>
        <w:jc w:val="center"/>
        <w:rPr>
          <w:rFonts w:ascii="Times New Roman" w:hAnsi="Times New Roman" w:cs="Times New Roman"/>
          <w:sz w:val="24"/>
          <w:szCs w:val="24"/>
        </w:rPr>
      </w:pPr>
    </w:p>
    <w:p w14:paraId="3BE918CD" w14:textId="77777777" w:rsidR="00676683" w:rsidRDefault="00676683" w:rsidP="006766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§5</w:t>
      </w:r>
    </w:p>
    <w:p w14:paraId="7869352E" w14:textId="77777777" w:rsidR="00676683" w:rsidRDefault="00676683" w:rsidP="00676683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 przetargu komisja sporządza protokół niezwłocznie po zakończeniu czynności przetargowych</w:t>
      </w:r>
    </w:p>
    <w:p w14:paraId="772A1534" w14:textId="77777777" w:rsidR="00676683" w:rsidRDefault="0071345A" w:rsidP="00676683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Protokół</w:t>
      </w:r>
      <w:r w:rsidR="006766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zawiera następujące informacje: </w:t>
      </w:r>
    </w:p>
    <w:p w14:paraId="247C5085" w14:textId="77777777" w:rsidR="00676683" w:rsidRDefault="00197637" w:rsidP="00676683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termin, miejsce i rodzaj przetargu oraz datę sporządzenia protokołu</w:t>
      </w:r>
      <w:r w:rsidR="00063EED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5029D60F" w14:textId="77777777" w:rsidR="00197637" w:rsidRDefault="00197637" w:rsidP="00676683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oznaczenie lokalu będącego przedmiotem przetargu</w:t>
      </w:r>
      <w:r w:rsidR="00063EED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7005CBD2" w14:textId="77777777" w:rsidR="00197637" w:rsidRDefault="00197637" w:rsidP="00676683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informacje o osobach dopuszczonych i niedopuszczonych do udziału </w:t>
      </w:r>
      <w:r w:rsidR="000728F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przetargu, wraz z uzasadnieniem oraz o innych istotnych zdarzeniach mających wpływ na przebieg przetargu</w:t>
      </w:r>
      <w:r w:rsidR="00063EED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29693758" w14:textId="77777777" w:rsidR="00197637" w:rsidRDefault="00197637" w:rsidP="00676683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najwyższą wysokość czynszu osiągniętą w przetargu pisemnym</w:t>
      </w:r>
      <w:r w:rsidR="00063EED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447CEEC7" w14:textId="77777777" w:rsidR="00197637" w:rsidRDefault="00197637" w:rsidP="00676683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imię i nazwisko osoby ustalonej jako najemca lokalu</w:t>
      </w:r>
      <w:r w:rsidR="00063EED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07E130E6" w14:textId="77777777" w:rsidR="00197637" w:rsidRDefault="00197637" w:rsidP="00676683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imiona i nazwiska przewodniczącego i członków komisji przetargowej</w:t>
      </w:r>
    </w:p>
    <w:p w14:paraId="651D8A8B" w14:textId="17B7EEEB" w:rsidR="00197637" w:rsidRDefault="00197637" w:rsidP="00197637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Protokół z przeprowadzonego przetargu podpisują przewodniczący i członkowie komisji przetargowej, a zatwierdza dyrektor </w:t>
      </w:r>
      <w:r w:rsidR="00151731">
        <w:rPr>
          <w:rFonts w:ascii="Times New Roman" w:eastAsia="Times New Roman" w:hAnsi="Times New Roman" w:cs="Times New Roman"/>
          <w:sz w:val="24"/>
          <w:szCs w:val="24"/>
          <w:lang w:eastAsia="pl-PL"/>
        </w:rPr>
        <w:t>poradni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958F008" w14:textId="77777777" w:rsidR="00197637" w:rsidRDefault="00197637" w:rsidP="00197637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Przetarg uważa się za zamknięty z chwilą podpisania protokołu.</w:t>
      </w:r>
    </w:p>
    <w:p w14:paraId="23FD2E36" w14:textId="77777777" w:rsidR="00197637" w:rsidRPr="00197637" w:rsidRDefault="00197637" w:rsidP="001976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2E29626" w14:textId="77777777" w:rsidR="00197637" w:rsidRDefault="00197637" w:rsidP="001976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§6</w:t>
      </w:r>
    </w:p>
    <w:p w14:paraId="09A7030E" w14:textId="77777777" w:rsidR="00197637" w:rsidRDefault="00197637" w:rsidP="00197637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Przetarg uważa się za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nierozstrzygnięty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jeśli:</w:t>
      </w:r>
    </w:p>
    <w:p w14:paraId="672CDBFE" w14:textId="77777777" w:rsidR="00197637" w:rsidRDefault="00197637" w:rsidP="00197637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nie wpłynęła ani jedna oferta</w:t>
      </w:r>
      <w:r w:rsidR="005F3690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3F008A0C" w14:textId="77777777" w:rsidR="00197637" w:rsidRDefault="00197637" w:rsidP="00197637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żaden z uczestników nie zaoferował ceny wyższej od wywoławczej</w:t>
      </w:r>
      <w:r w:rsidR="005F3690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12BCC1FC" w14:textId="77777777" w:rsidR="00197637" w:rsidRDefault="00197637" w:rsidP="00197637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komisja przetargowa stwierdziła, że złożone oferty nie spełniają warunków przetargu lub nie dokonano wyboru</w:t>
      </w:r>
      <w:r w:rsidR="005F369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E6A88EE" w14:textId="77777777" w:rsidR="00197637" w:rsidRDefault="005F3690" w:rsidP="002B69CA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2B69CA">
        <w:rPr>
          <w:rFonts w:ascii="Times New Roman" w:eastAsia="Times New Roman" w:hAnsi="Times New Roman" w:cs="Times New Roman"/>
          <w:sz w:val="24"/>
          <w:szCs w:val="24"/>
          <w:lang w:eastAsia="pl-PL"/>
        </w:rPr>
        <w:t>rganizator przetargu ma prawo do odwołania lub zmiany oferty przetargowej oraz unieważnienia przetargu bez podania przyczyn, jak również zamknięcia przetargu bez wybierania którejkolwiek z ofert.</w:t>
      </w:r>
    </w:p>
    <w:p w14:paraId="08140EFF" w14:textId="77777777" w:rsidR="002B69CA" w:rsidRDefault="002B69CA" w:rsidP="002B69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48FFBEC" w14:textId="77777777" w:rsidR="002B69CA" w:rsidRDefault="002B69CA" w:rsidP="002B69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2C03174" w14:textId="77777777" w:rsidR="002B69CA" w:rsidRDefault="002B69CA" w:rsidP="002B69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235E2C4" w14:textId="77777777" w:rsidR="002B69CA" w:rsidRDefault="002B69CA" w:rsidP="002B69C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………………………………..</w:t>
      </w:r>
    </w:p>
    <w:p w14:paraId="284958D0" w14:textId="77777777" w:rsidR="002B69CA" w:rsidRDefault="002B69CA" w:rsidP="002B69C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Podpis dyrektora</w:t>
      </w:r>
    </w:p>
    <w:p w14:paraId="20E0F4B6" w14:textId="77777777" w:rsidR="002B69CA" w:rsidRDefault="002B69CA" w:rsidP="002B69C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7118B917" w14:textId="77777777" w:rsidR="002B69CA" w:rsidRDefault="002B69CA" w:rsidP="002B69C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5C81926D" w14:textId="77777777" w:rsidR="002B69CA" w:rsidRDefault="002B69CA" w:rsidP="002B69CA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71DB4F2A" w14:textId="77777777" w:rsidR="002B69CA" w:rsidRDefault="002B69CA" w:rsidP="002B69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Załączniki do regulaminu:</w:t>
      </w:r>
    </w:p>
    <w:p w14:paraId="0578E9DC" w14:textId="77777777" w:rsidR="002B69CA" w:rsidRDefault="002B69CA" w:rsidP="002B69CA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Formularz ofertowy – zał. Nr 1</w:t>
      </w:r>
    </w:p>
    <w:p w14:paraId="0AB04A1B" w14:textId="77777777" w:rsidR="003740AA" w:rsidRPr="00507604" w:rsidRDefault="002B69CA" w:rsidP="00507604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7604">
        <w:rPr>
          <w:rFonts w:ascii="Times New Roman" w:eastAsia="Times New Roman" w:hAnsi="Times New Roman" w:cs="Times New Roman"/>
          <w:sz w:val="24"/>
          <w:szCs w:val="24"/>
          <w:lang w:eastAsia="pl-PL"/>
        </w:rPr>
        <w:t>Wzór umowy</w:t>
      </w:r>
      <w:r w:rsidR="005F3690" w:rsidRPr="005076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zał. Nr </w:t>
      </w:r>
      <w:r w:rsidR="00507604" w:rsidRPr="00507604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</w:p>
    <w:p w14:paraId="164AD157" w14:textId="77777777" w:rsidR="003740AA" w:rsidRPr="003740AA" w:rsidRDefault="003740AA" w:rsidP="001517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3740AA" w:rsidRPr="003740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31199" w14:textId="77777777" w:rsidR="00390880" w:rsidRDefault="00390880" w:rsidP="00EE5238">
      <w:pPr>
        <w:spacing w:after="0" w:line="240" w:lineRule="auto"/>
      </w:pPr>
      <w:r>
        <w:separator/>
      </w:r>
    </w:p>
  </w:endnote>
  <w:endnote w:type="continuationSeparator" w:id="0">
    <w:p w14:paraId="1C6D561C" w14:textId="77777777" w:rsidR="00390880" w:rsidRDefault="00390880" w:rsidP="00EE5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A6A45" w14:textId="77777777" w:rsidR="00390880" w:rsidRDefault="00390880" w:rsidP="00EE5238">
      <w:pPr>
        <w:spacing w:after="0" w:line="240" w:lineRule="auto"/>
      </w:pPr>
      <w:r>
        <w:separator/>
      </w:r>
    </w:p>
  </w:footnote>
  <w:footnote w:type="continuationSeparator" w:id="0">
    <w:p w14:paraId="55FF6F9A" w14:textId="77777777" w:rsidR="00390880" w:rsidRDefault="00390880" w:rsidP="00EE52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8309F"/>
    <w:multiLevelType w:val="hybridMultilevel"/>
    <w:tmpl w:val="3E3E31B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8F5611"/>
    <w:multiLevelType w:val="hybridMultilevel"/>
    <w:tmpl w:val="27EAB1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AC1EF1"/>
    <w:multiLevelType w:val="hybridMultilevel"/>
    <w:tmpl w:val="4080FE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DE6314"/>
    <w:multiLevelType w:val="hybridMultilevel"/>
    <w:tmpl w:val="61626976"/>
    <w:lvl w:ilvl="0" w:tplc="3960A2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4F4532"/>
    <w:multiLevelType w:val="hybridMultilevel"/>
    <w:tmpl w:val="9950FE7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2B964EC"/>
    <w:multiLevelType w:val="hybridMultilevel"/>
    <w:tmpl w:val="13E246AC"/>
    <w:lvl w:ilvl="0" w:tplc="EC42448C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1F1AB3"/>
    <w:multiLevelType w:val="hybridMultilevel"/>
    <w:tmpl w:val="943EA85A"/>
    <w:lvl w:ilvl="0" w:tplc="23E2F2D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1E87406"/>
    <w:multiLevelType w:val="hybridMultilevel"/>
    <w:tmpl w:val="C44A043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21959BE"/>
    <w:multiLevelType w:val="hybridMultilevel"/>
    <w:tmpl w:val="0E5C624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5957B0A"/>
    <w:multiLevelType w:val="hybridMultilevel"/>
    <w:tmpl w:val="CF06A19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1F3D66"/>
    <w:multiLevelType w:val="hybridMultilevel"/>
    <w:tmpl w:val="FE86DF0E"/>
    <w:lvl w:ilvl="0" w:tplc="8242A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F50897"/>
    <w:multiLevelType w:val="hybridMultilevel"/>
    <w:tmpl w:val="9BFA4B80"/>
    <w:lvl w:ilvl="0" w:tplc="370650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514B51"/>
    <w:multiLevelType w:val="hybridMultilevel"/>
    <w:tmpl w:val="0CA0CF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501951"/>
    <w:multiLevelType w:val="hybridMultilevel"/>
    <w:tmpl w:val="686A2E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2F4E3C"/>
    <w:multiLevelType w:val="hybridMultilevel"/>
    <w:tmpl w:val="07803E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752172"/>
    <w:multiLevelType w:val="hybridMultilevel"/>
    <w:tmpl w:val="249604BC"/>
    <w:lvl w:ilvl="0" w:tplc="8242A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4B93715"/>
    <w:multiLevelType w:val="hybridMultilevel"/>
    <w:tmpl w:val="636E04FE"/>
    <w:lvl w:ilvl="0" w:tplc="022CD4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C6510D"/>
    <w:multiLevelType w:val="hybridMultilevel"/>
    <w:tmpl w:val="2724EC2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81A4436"/>
    <w:multiLevelType w:val="hybridMultilevel"/>
    <w:tmpl w:val="A016DD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14175C"/>
    <w:multiLevelType w:val="hybridMultilevel"/>
    <w:tmpl w:val="20827314"/>
    <w:lvl w:ilvl="0" w:tplc="2E44483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54458DD"/>
    <w:multiLevelType w:val="hybridMultilevel"/>
    <w:tmpl w:val="6DA837F6"/>
    <w:lvl w:ilvl="0" w:tplc="8242A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6460D91"/>
    <w:multiLevelType w:val="hybridMultilevel"/>
    <w:tmpl w:val="322AF13C"/>
    <w:lvl w:ilvl="0" w:tplc="B046E1F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C015EBD"/>
    <w:multiLevelType w:val="hybridMultilevel"/>
    <w:tmpl w:val="84C62976"/>
    <w:lvl w:ilvl="0" w:tplc="11AE94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821BB7"/>
    <w:multiLevelType w:val="hybridMultilevel"/>
    <w:tmpl w:val="B4EC33D6"/>
    <w:lvl w:ilvl="0" w:tplc="9B405E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FB60BC"/>
    <w:multiLevelType w:val="hybridMultilevel"/>
    <w:tmpl w:val="A4B8C5A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60C33AA"/>
    <w:multiLevelType w:val="hybridMultilevel"/>
    <w:tmpl w:val="D592D2A8"/>
    <w:lvl w:ilvl="0" w:tplc="3AB6CBC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9E3FF8"/>
    <w:multiLevelType w:val="hybridMultilevel"/>
    <w:tmpl w:val="D09EDD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A41AA1"/>
    <w:multiLevelType w:val="hybridMultilevel"/>
    <w:tmpl w:val="46FCC004"/>
    <w:lvl w:ilvl="0" w:tplc="B046E1F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C1B6653"/>
    <w:multiLevelType w:val="hybridMultilevel"/>
    <w:tmpl w:val="CC289D20"/>
    <w:lvl w:ilvl="0" w:tplc="B046E1F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3"/>
  </w:num>
  <w:num w:numId="3">
    <w:abstractNumId w:val="0"/>
  </w:num>
  <w:num w:numId="4">
    <w:abstractNumId w:val="4"/>
  </w:num>
  <w:num w:numId="5">
    <w:abstractNumId w:val="23"/>
  </w:num>
  <w:num w:numId="6">
    <w:abstractNumId w:val="17"/>
  </w:num>
  <w:num w:numId="7">
    <w:abstractNumId w:val="24"/>
  </w:num>
  <w:num w:numId="8">
    <w:abstractNumId w:val="11"/>
  </w:num>
  <w:num w:numId="9">
    <w:abstractNumId w:val="3"/>
  </w:num>
  <w:num w:numId="10">
    <w:abstractNumId w:val="8"/>
  </w:num>
  <w:num w:numId="11">
    <w:abstractNumId w:val="16"/>
  </w:num>
  <w:num w:numId="12">
    <w:abstractNumId w:val="7"/>
  </w:num>
  <w:num w:numId="13">
    <w:abstractNumId w:val="22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</w:num>
  <w:num w:numId="23">
    <w:abstractNumId w:val="14"/>
  </w:num>
  <w:num w:numId="24">
    <w:abstractNumId w:val="18"/>
  </w:num>
  <w:num w:numId="25">
    <w:abstractNumId w:val="1"/>
  </w:num>
  <w:num w:numId="26">
    <w:abstractNumId w:val="15"/>
  </w:num>
  <w:num w:numId="27">
    <w:abstractNumId w:val="27"/>
  </w:num>
  <w:num w:numId="28">
    <w:abstractNumId w:val="19"/>
  </w:num>
  <w:num w:numId="29">
    <w:abstractNumId w:val="6"/>
  </w:num>
  <w:num w:numId="30">
    <w:abstractNumId w:val="26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F33"/>
    <w:rsid w:val="00006B25"/>
    <w:rsid w:val="000159F5"/>
    <w:rsid w:val="00033682"/>
    <w:rsid w:val="00041341"/>
    <w:rsid w:val="00063EED"/>
    <w:rsid w:val="000728F0"/>
    <w:rsid w:val="000735C2"/>
    <w:rsid w:val="000749CC"/>
    <w:rsid w:val="00082D22"/>
    <w:rsid w:val="00083CFB"/>
    <w:rsid w:val="000908D6"/>
    <w:rsid w:val="000C3097"/>
    <w:rsid w:val="000D1FED"/>
    <w:rsid w:val="000F7950"/>
    <w:rsid w:val="000F7F80"/>
    <w:rsid w:val="0010358A"/>
    <w:rsid w:val="00126301"/>
    <w:rsid w:val="00132D34"/>
    <w:rsid w:val="00151731"/>
    <w:rsid w:val="00165DE3"/>
    <w:rsid w:val="0017111E"/>
    <w:rsid w:val="001758C6"/>
    <w:rsid w:val="00177947"/>
    <w:rsid w:val="00183841"/>
    <w:rsid w:val="00183FC3"/>
    <w:rsid w:val="00197637"/>
    <w:rsid w:val="001D2045"/>
    <w:rsid w:val="001D61EC"/>
    <w:rsid w:val="001D76EE"/>
    <w:rsid w:val="001F405E"/>
    <w:rsid w:val="0022187C"/>
    <w:rsid w:val="00225365"/>
    <w:rsid w:val="002324D8"/>
    <w:rsid w:val="00242256"/>
    <w:rsid w:val="00253D4A"/>
    <w:rsid w:val="00263D81"/>
    <w:rsid w:val="002A0131"/>
    <w:rsid w:val="002B69CA"/>
    <w:rsid w:val="002C5D48"/>
    <w:rsid w:val="002C5DBD"/>
    <w:rsid w:val="002D1F9B"/>
    <w:rsid w:val="002D2B45"/>
    <w:rsid w:val="002E40AA"/>
    <w:rsid w:val="003215C9"/>
    <w:rsid w:val="003437AA"/>
    <w:rsid w:val="003628C6"/>
    <w:rsid w:val="00363545"/>
    <w:rsid w:val="0036405F"/>
    <w:rsid w:val="0036697E"/>
    <w:rsid w:val="003740AA"/>
    <w:rsid w:val="00382AE7"/>
    <w:rsid w:val="003847A7"/>
    <w:rsid w:val="00390880"/>
    <w:rsid w:val="003A0010"/>
    <w:rsid w:val="003A5A51"/>
    <w:rsid w:val="003B4249"/>
    <w:rsid w:val="003C33FD"/>
    <w:rsid w:val="003C77BD"/>
    <w:rsid w:val="003F040C"/>
    <w:rsid w:val="00403837"/>
    <w:rsid w:val="00420894"/>
    <w:rsid w:val="004549F7"/>
    <w:rsid w:val="00454FD0"/>
    <w:rsid w:val="00456378"/>
    <w:rsid w:val="00463D0B"/>
    <w:rsid w:val="004856E2"/>
    <w:rsid w:val="004C7B27"/>
    <w:rsid w:val="004F1C44"/>
    <w:rsid w:val="004F2DC3"/>
    <w:rsid w:val="005019E4"/>
    <w:rsid w:val="00503907"/>
    <w:rsid w:val="00507604"/>
    <w:rsid w:val="0054068F"/>
    <w:rsid w:val="0054631C"/>
    <w:rsid w:val="005549D3"/>
    <w:rsid w:val="00570A7C"/>
    <w:rsid w:val="0059542B"/>
    <w:rsid w:val="005C4B63"/>
    <w:rsid w:val="005C5758"/>
    <w:rsid w:val="005F3690"/>
    <w:rsid w:val="00613632"/>
    <w:rsid w:val="006148EC"/>
    <w:rsid w:val="006254E3"/>
    <w:rsid w:val="006366BE"/>
    <w:rsid w:val="00641EEE"/>
    <w:rsid w:val="00654F4D"/>
    <w:rsid w:val="00676683"/>
    <w:rsid w:val="00685A7A"/>
    <w:rsid w:val="00691A35"/>
    <w:rsid w:val="00697145"/>
    <w:rsid w:val="006A6B0D"/>
    <w:rsid w:val="006C3F04"/>
    <w:rsid w:val="006F43FF"/>
    <w:rsid w:val="007118F2"/>
    <w:rsid w:val="0071345A"/>
    <w:rsid w:val="00725072"/>
    <w:rsid w:val="00726774"/>
    <w:rsid w:val="00736A60"/>
    <w:rsid w:val="00752815"/>
    <w:rsid w:val="0077733D"/>
    <w:rsid w:val="007A47EA"/>
    <w:rsid w:val="007A5064"/>
    <w:rsid w:val="007C649C"/>
    <w:rsid w:val="007D1047"/>
    <w:rsid w:val="007D5BA0"/>
    <w:rsid w:val="007E38E9"/>
    <w:rsid w:val="007F4D09"/>
    <w:rsid w:val="008009B3"/>
    <w:rsid w:val="0080630B"/>
    <w:rsid w:val="0081007A"/>
    <w:rsid w:val="008105C0"/>
    <w:rsid w:val="00841F74"/>
    <w:rsid w:val="00855792"/>
    <w:rsid w:val="00865D0F"/>
    <w:rsid w:val="00882C6F"/>
    <w:rsid w:val="008A162C"/>
    <w:rsid w:val="008A449E"/>
    <w:rsid w:val="008B16C6"/>
    <w:rsid w:val="008C2093"/>
    <w:rsid w:val="008F1829"/>
    <w:rsid w:val="008F6BE0"/>
    <w:rsid w:val="00901B14"/>
    <w:rsid w:val="00904BDE"/>
    <w:rsid w:val="00912AC4"/>
    <w:rsid w:val="00920C9F"/>
    <w:rsid w:val="0094491B"/>
    <w:rsid w:val="009626FF"/>
    <w:rsid w:val="0098381C"/>
    <w:rsid w:val="009C794D"/>
    <w:rsid w:val="009D2F33"/>
    <w:rsid w:val="009E179D"/>
    <w:rsid w:val="00A30B1E"/>
    <w:rsid w:val="00A40872"/>
    <w:rsid w:val="00A44CC1"/>
    <w:rsid w:val="00A468FC"/>
    <w:rsid w:val="00A47A08"/>
    <w:rsid w:val="00A53A16"/>
    <w:rsid w:val="00A640EA"/>
    <w:rsid w:val="00A669C8"/>
    <w:rsid w:val="00A83E79"/>
    <w:rsid w:val="00A85E93"/>
    <w:rsid w:val="00AA0704"/>
    <w:rsid w:val="00AC623A"/>
    <w:rsid w:val="00B327A4"/>
    <w:rsid w:val="00B44225"/>
    <w:rsid w:val="00B44AB9"/>
    <w:rsid w:val="00B5797B"/>
    <w:rsid w:val="00B84018"/>
    <w:rsid w:val="00BC225A"/>
    <w:rsid w:val="00BF1BD8"/>
    <w:rsid w:val="00BF215E"/>
    <w:rsid w:val="00C30689"/>
    <w:rsid w:val="00C308A5"/>
    <w:rsid w:val="00C4501C"/>
    <w:rsid w:val="00C5209C"/>
    <w:rsid w:val="00C53CD6"/>
    <w:rsid w:val="00C70D96"/>
    <w:rsid w:val="00C949DF"/>
    <w:rsid w:val="00CA5512"/>
    <w:rsid w:val="00CA6EB5"/>
    <w:rsid w:val="00CB0BD3"/>
    <w:rsid w:val="00D05993"/>
    <w:rsid w:val="00D33617"/>
    <w:rsid w:val="00D509BC"/>
    <w:rsid w:val="00D55A00"/>
    <w:rsid w:val="00D637BB"/>
    <w:rsid w:val="00D73A01"/>
    <w:rsid w:val="00D77967"/>
    <w:rsid w:val="00D917FA"/>
    <w:rsid w:val="00D95C9B"/>
    <w:rsid w:val="00D9746A"/>
    <w:rsid w:val="00DA036B"/>
    <w:rsid w:val="00DB179B"/>
    <w:rsid w:val="00DC7BD4"/>
    <w:rsid w:val="00DE19C5"/>
    <w:rsid w:val="00DE4FC7"/>
    <w:rsid w:val="00DF0166"/>
    <w:rsid w:val="00DF5B4B"/>
    <w:rsid w:val="00E111EA"/>
    <w:rsid w:val="00E12DC4"/>
    <w:rsid w:val="00E37EA7"/>
    <w:rsid w:val="00E63483"/>
    <w:rsid w:val="00E73010"/>
    <w:rsid w:val="00E7698B"/>
    <w:rsid w:val="00E94A9D"/>
    <w:rsid w:val="00EA4BD5"/>
    <w:rsid w:val="00EB77D2"/>
    <w:rsid w:val="00ED7E40"/>
    <w:rsid w:val="00EE5238"/>
    <w:rsid w:val="00F00B1A"/>
    <w:rsid w:val="00F16EE2"/>
    <w:rsid w:val="00F25F12"/>
    <w:rsid w:val="00F44C39"/>
    <w:rsid w:val="00F92739"/>
    <w:rsid w:val="00FA6E53"/>
    <w:rsid w:val="00FB4032"/>
    <w:rsid w:val="00FF4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0EFB2"/>
  <w15:chartTrackingRefBased/>
  <w15:docId w15:val="{14A1168A-3457-4FFC-9975-D17DF9C80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E523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E523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E5238"/>
    <w:rPr>
      <w:vertAlign w:val="superscript"/>
    </w:rPr>
  </w:style>
  <w:style w:type="paragraph" w:styleId="Akapitzlist">
    <w:name w:val="List Paragraph"/>
    <w:basedOn w:val="Normalny"/>
    <w:uiPriority w:val="34"/>
    <w:qFormat/>
    <w:rsid w:val="00DF0166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E7698B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C62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623A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C623A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AC623A"/>
    <w:rPr>
      <w:b/>
      <w:bCs/>
    </w:rPr>
  </w:style>
  <w:style w:type="paragraph" w:styleId="Tekstpodstawowy">
    <w:name w:val="Body Text"/>
    <w:basedOn w:val="Normalny"/>
    <w:link w:val="TekstpodstawowyZnak"/>
    <w:semiHidden/>
    <w:unhideWhenUsed/>
    <w:rsid w:val="00B84018"/>
    <w:pPr>
      <w:widowControl w:val="0"/>
      <w:autoSpaceDE w:val="0"/>
      <w:autoSpaceDN w:val="0"/>
      <w:adjustRightInd w:val="0"/>
      <w:spacing w:after="0" w:line="240" w:lineRule="auto"/>
      <w:ind w:right="-8"/>
    </w:pPr>
    <w:rPr>
      <w:rFonts w:ascii="Times New Roman" w:eastAsia="Times New Roman" w:hAnsi="Times New Roman" w:cs="Times New Roman"/>
      <w:szCs w:val="1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84018"/>
    <w:rPr>
      <w:rFonts w:ascii="Times New Roman" w:eastAsia="Times New Roman" w:hAnsi="Times New Roman" w:cs="Times New Roman"/>
      <w:szCs w:val="18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B8401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B84018"/>
  </w:style>
  <w:style w:type="paragraph" w:styleId="NormalnyWeb">
    <w:name w:val="Normal (Web)"/>
    <w:basedOn w:val="Normalny"/>
    <w:semiHidden/>
    <w:unhideWhenUsed/>
    <w:rsid w:val="00654F4D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5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9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38689-3D6C-4D40-BA2C-80AEF409B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1353</Words>
  <Characters>8119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Gabriel Rogowski</cp:lastModifiedBy>
  <cp:revision>14</cp:revision>
  <cp:lastPrinted>2023-10-26T07:18:00Z</cp:lastPrinted>
  <dcterms:created xsi:type="dcterms:W3CDTF">2022-08-24T10:29:00Z</dcterms:created>
  <dcterms:modified xsi:type="dcterms:W3CDTF">2023-11-10T07:22:00Z</dcterms:modified>
</cp:coreProperties>
</file>